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D7A" w:rsidRPr="00C37F8B" w:rsidRDefault="00830D7A" w:rsidP="00830D7A">
      <w:pPr>
        <w:ind w:left="-108" w:right="-86"/>
        <w:jc w:val="center"/>
        <w:rPr>
          <w:rFonts w:ascii="Century Gothic" w:hAnsi="Century Gothic" w:cs="Arial"/>
          <w:sz w:val="22"/>
          <w:szCs w:val="22"/>
        </w:rPr>
      </w:pPr>
      <w:r w:rsidRPr="00C37F8B">
        <w:rPr>
          <w:rFonts w:ascii="Century Gothic" w:hAnsi="Century Gothic"/>
          <w:noProof/>
          <w:lang w:val="es-MX" w:eastAsia="es-MX"/>
        </w:rPr>
        <w:drawing>
          <wp:anchor distT="0" distB="0" distL="114300" distR="114300" simplePos="0" relativeHeight="251660288" behindDoc="1" locked="0" layoutInCell="1" allowOverlap="1">
            <wp:simplePos x="0" y="0"/>
            <wp:positionH relativeFrom="column">
              <wp:posOffset>-138430</wp:posOffset>
            </wp:positionH>
            <wp:positionV relativeFrom="paragraph">
              <wp:posOffset>-25400</wp:posOffset>
            </wp:positionV>
            <wp:extent cx="1076325" cy="1209675"/>
            <wp:effectExtent l="0" t="0" r="9525" b="9525"/>
            <wp:wrapTight wrapText="bothSides">
              <wp:wrapPolygon edited="0">
                <wp:start x="0" y="0"/>
                <wp:lineTo x="0" y="21430"/>
                <wp:lineTo x="21409" y="21430"/>
                <wp:lineTo x="21409" y="0"/>
                <wp:lineTo x="0" y="0"/>
              </wp:wrapPolygon>
            </wp:wrapTight>
            <wp:docPr id="2" name="Imagen 2" descr="LXIV Legislatura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XIV Legislatura_vertic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7F8B">
        <w:rPr>
          <w:rFonts w:ascii="Century Gothic" w:hAnsi="Century Gothic"/>
          <w:noProof/>
          <w:lang w:val="es-MX" w:eastAsia="es-MX"/>
        </w:rPr>
        <w:drawing>
          <wp:anchor distT="0" distB="0" distL="114300" distR="114300" simplePos="0" relativeHeight="251659264" behindDoc="1" locked="0" layoutInCell="1" allowOverlap="1">
            <wp:simplePos x="0" y="0"/>
            <wp:positionH relativeFrom="column">
              <wp:posOffset>5056505</wp:posOffset>
            </wp:positionH>
            <wp:positionV relativeFrom="paragraph">
              <wp:posOffset>31750</wp:posOffset>
            </wp:positionV>
            <wp:extent cx="1076325" cy="1095375"/>
            <wp:effectExtent l="0" t="0" r="9525" b="9525"/>
            <wp:wrapTight wrapText="bothSides">
              <wp:wrapPolygon edited="0">
                <wp:start x="0" y="0"/>
                <wp:lineTo x="0" y="21412"/>
                <wp:lineTo x="21409" y="21412"/>
                <wp:lineTo x="21409" y="0"/>
                <wp:lineTo x="0" y="0"/>
              </wp:wrapPolygon>
            </wp:wrapTight>
            <wp:docPr id="1" name="Imagen 1" descr="18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10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7F8B">
        <w:rPr>
          <w:rFonts w:ascii="Century Gothic" w:hAnsi="Century Gothic" w:cs="Arial"/>
          <w:sz w:val="22"/>
          <w:szCs w:val="22"/>
        </w:rPr>
        <w:t>“LXIV Legislatura de la Paridad de Género”</w:t>
      </w:r>
    </w:p>
    <w:p w:rsidR="00830D7A" w:rsidRPr="00C37F8B" w:rsidRDefault="00830D7A" w:rsidP="00830D7A">
      <w:pPr>
        <w:ind w:left="-108" w:right="-86"/>
        <w:jc w:val="center"/>
        <w:rPr>
          <w:rFonts w:ascii="Century Gothic" w:hAnsi="Century Gothic" w:cs="Arial"/>
          <w:b/>
          <w:sz w:val="22"/>
          <w:szCs w:val="22"/>
        </w:rPr>
      </w:pPr>
    </w:p>
    <w:p w:rsidR="00830D7A" w:rsidRDefault="00830D7A" w:rsidP="00830D7A">
      <w:pPr>
        <w:ind w:left="-108" w:right="-86"/>
        <w:jc w:val="center"/>
        <w:rPr>
          <w:rFonts w:ascii="Century Gothic" w:hAnsi="Century Gothic" w:cs="Arial"/>
          <w:b/>
          <w:sz w:val="22"/>
          <w:szCs w:val="22"/>
        </w:rPr>
      </w:pPr>
      <w:r>
        <w:rPr>
          <w:rFonts w:ascii="Century Gothic" w:hAnsi="Century Gothic" w:cs="Arial"/>
          <w:b/>
          <w:sz w:val="22"/>
          <w:szCs w:val="22"/>
        </w:rPr>
        <w:t>Secretaría General</w:t>
      </w:r>
    </w:p>
    <w:p w:rsidR="00830D7A" w:rsidRPr="00C37F8B" w:rsidRDefault="00830D7A" w:rsidP="00830D7A">
      <w:pPr>
        <w:tabs>
          <w:tab w:val="left" w:pos="960"/>
          <w:tab w:val="center" w:pos="4762"/>
        </w:tabs>
        <w:ind w:left="-108" w:right="-86"/>
        <w:rPr>
          <w:rFonts w:ascii="Century Gothic" w:hAnsi="Century Gothic" w:cs="Arial"/>
          <w:sz w:val="22"/>
          <w:szCs w:val="22"/>
        </w:rPr>
      </w:pPr>
      <w:r>
        <w:rPr>
          <w:rFonts w:ascii="Century Gothic" w:hAnsi="Century Gothic" w:cs="Arial"/>
          <w:sz w:val="22"/>
          <w:szCs w:val="22"/>
        </w:rPr>
        <w:tab/>
      </w:r>
      <w:r w:rsidRPr="00C37F8B">
        <w:rPr>
          <w:rFonts w:ascii="Century Gothic" w:hAnsi="Century Gothic" w:cs="Arial"/>
          <w:sz w:val="22"/>
          <w:szCs w:val="22"/>
        </w:rPr>
        <w:t>Secretaría de Servicios Administrativos y Financieros</w:t>
      </w:r>
    </w:p>
    <w:p w:rsidR="00830D7A" w:rsidRPr="00C37F8B" w:rsidRDefault="00830D7A" w:rsidP="00830D7A">
      <w:pPr>
        <w:ind w:left="-108" w:right="-86"/>
        <w:jc w:val="center"/>
        <w:rPr>
          <w:rFonts w:ascii="Century Gothic" w:hAnsi="Century Gothic" w:cs="Arial"/>
          <w:sz w:val="22"/>
          <w:szCs w:val="22"/>
        </w:rPr>
      </w:pPr>
      <w:r w:rsidRPr="00C37F8B">
        <w:rPr>
          <w:rFonts w:ascii="Century Gothic" w:hAnsi="Century Gothic" w:cs="Arial"/>
          <w:sz w:val="22"/>
          <w:szCs w:val="22"/>
        </w:rPr>
        <w:t>Dirección General de Recursos Humanos</w:t>
      </w:r>
    </w:p>
    <w:p w:rsidR="00830D7A" w:rsidRPr="00C37F8B" w:rsidRDefault="00830D7A" w:rsidP="00830D7A">
      <w:pPr>
        <w:ind w:left="-108" w:right="-86"/>
        <w:jc w:val="center"/>
        <w:rPr>
          <w:rFonts w:ascii="Century Gothic" w:hAnsi="Century Gothic" w:cs="Arial"/>
          <w:sz w:val="22"/>
          <w:szCs w:val="22"/>
        </w:rPr>
      </w:pPr>
      <w:r w:rsidRPr="00C37F8B">
        <w:rPr>
          <w:rFonts w:ascii="Century Gothic" w:hAnsi="Century Gothic" w:cs="Arial"/>
          <w:sz w:val="22"/>
          <w:szCs w:val="22"/>
        </w:rPr>
        <w:t>Centro de Desarrollo Infantil</w:t>
      </w:r>
    </w:p>
    <w:p w:rsidR="00830D7A" w:rsidRPr="00C37F8B" w:rsidRDefault="00830D7A" w:rsidP="00830D7A">
      <w:pPr>
        <w:ind w:left="-108" w:right="-86"/>
        <w:jc w:val="center"/>
        <w:rPr>
          <w:rFonts w:ascii="Century Gothic" w:hAnsi="Century Gothic" w:cs="Arial"/>
          <w:sz w:val="22"/>
          <w:szCs w:val="22"/>
        </w:rPr>
      </w:pPr>
      <w:r w:rsidRPr="00C37F8B">
        <w:rPr>
          <w:rFonts w:ascii="Century Gothic" w:hAnsi="Century Gothic" w:cs="Arial"/>
          <w:sz w:val="22"/>
          <w:szCs w:val="22"/>
        </w:rPr>
        <w:t>“</w:t>
      </w:r>
      <w:r w:rsidRPr="00C37F8B">
        <w:rPr>
          <w:rFonts w:ascii="Century Gothic" w:hAnsi="Century Gothic" w:cs="Arial"/>
          <w:i/>
          <w:sz w:val="22"/>
          <w:szCs w:val="22"/>
        </w:rPr>
        <w:t xml:space="preserve">Antonia Nava de </w:t>
      </w:r>
      <w:proofErr w:type="gramStart"/>
      <w:r w:rsidRPr="00C37F8B">
        <w:rPr>
          <w:rFonts w:ascii="Century Gothic" w:hAnsi="Century Gothic" w:cs="Arial"/>
          <w:i/>
          <w:sz w:val="22"/>
          <w:szCs w:val="22"/>
        </w:rPr>
        <w:t>Catalán</w:t>
      </w:r>
      <w:proofErr w:type="gramEnd"/>
      <w:r w:rsidRPr="00C37F8B">
        <w:rPr>
          <w:rFonts w:ascii="Century Gothic" w:hAnsi="Century Gothic" w:cs="Arial"/>
          <w:sz w:val="22"/>
          <w:szCs w:val="22"/>
        </w:rPr>
        <w:t>”</w:t>
      </w:r>
    </w:p>
    <w:p w:rsidR="00AF0BA1" w:rsidRDefault="007A093B"/>
    <w:p w:rsidR="00830D7A" w:rsidRDefault="00830D7A"/>
    <w:p w:rsidR="00E8730E" w:rsidRDefault="00E8730E" w:rsidP="00E8730E">
      <w:pPr>
        <w:spacing w:line="360" w:lineRule="auto"/>
        <w:jc w:val="center"/>
        <w:rPr>
          <w:rFonts w:ascii="Arial" w:hAnsi="Arial" w:cs="Arial"/>
          <w:b/>
          <w:u w:val="single"/>
        </w:rPr>
      </w:pPr>
      <w:r w:rsidRPr="00EB720C">
        <w:rPr>
          <w:rFonts w:ascii="Arial" w:hAnsi="Arial" w:cs="Arial"/>
          <w:b/>
          <w:u w:val="single"/>
        </w:rPr>
        <w:t>AVISO DE PRIVACIDAD</w:t>
      </w:r>
      <w:r>
        <w:rPr>
          <w:rFonts w:ascii="Arial" w:hAnsi="Arial" w:cs="Arial"/>
          <w:b/>
          <w:u w:val="single"/>
        </w:rPr>
        <w:t xml:space="preserve"> INTEGRAL</w:t>
      </w:r>
    </w:p>
    <w:p w:rsidR="00E8730E" w:rsidRPr="00EB720C" w:rsidRDefault="00E8730E" w:rsidP="00E8730E">
      <w:pPr>
        <w:spacing w:line="360" w:lineRule="auto"/>
        <w:jc w:val="center"/>
        <w:rPr>
          <w:rFonts w:ascii="Arial" w:hAnsi="Arial" w:cs="Arial"/>
          <w:b/>
          <w:u w:val="single"/>
        </w:rPr>
      </w:pPr>
      <w:r w:rsidRPr="00EB720C">
        <w:rPr>
          <w:rFonts w:ascii="Arial" w:hAnsi="Arial" w:cs="Arial"/>
          <w:b/>
          <w:u w:val="single"/>
        </w:rPr>
        <w:t>CENTRO DE DESARROLLO INFANTIL “ANTONIA NAVA DE CATALÁN” (CENDI)</w:t>
      </w:r>
      <w:r>
        <w:rPr>
          <w:rFonts w:ascii="Arial" w:hAnsi="Arial" w:cs="Arial"/>
          <w:b/>
          <w:u w:val="single"/>
        </w:rPr>
        <w:t xml:space="preserve">, </w:t>
      </w:r>
      <w:r w:rsidRPr="00EB720C">
        <w:rPr>
          <w:rFonts w:ascii="Arial" w:hAnsi="Arial" w:cs="Arial"/>
          <w:b/>
          <w:u w:val="single"/>
        </w:rPr>
        <w:t>DE LA CÁMARA DE DIPUTADOS, DEL HONORABLE CONGRESO DE LA UNIÓN.</w:t>
      </w:r>
    </w:p>
    <w:p w:rsidR="00E8730E" w:rsidRDefault="00E8730E" w:rsidP="00E8730E">
      <w:pPr>
        <w:spacing w:line="360" w:lineRule="auto"/>
        <w:jc w:val="center"/>
        <w:rPr>
          <w:rFonts w:ascii="Arial" w:hAnsi="Arial" w:cs="Arial"/>
          <w:b/>
        </w:rPr>
      </w:pPr>
    </w:p>
    <w:p w:rsidR="00E8730E" w:rsidRPr="00EB720C" w:rsidRDefault="00E8730E" w:rsidP="00E8730E">
      <w:pPr>
        <w:spacing w:line="360" w:lineRule="auto"/>
        <w:jc w:val="center"/>
        <w:rPr>
          <w:rFonts w:ascii="Century Gothic" w:hAnsi="Century Gothic"/>
          <w:b/>
        </w:rPr>
      </w:pPr>
      <w:r w:rsidRPr="00EB720C">
        <w:rPr>
          <w:rFonts w:ascii="Arial" w:hAnsi="Arial" w:cs="Arial"/>
          <w:b/>
        </w:rPr>
        <w:t>INSCRIPCIÓN Y SEGUI</w:t>
      </w:r>
      <w:r>
        <w:rPr>
          <w:rFonts w:ascii="Arial" w:hAnsi="Arial" w:cs="Arial"/>
          <w:b/>
        </w:rPr>
        <w:t xml:space="preserve">MIENTO DE </w:t>
      </w:r>
      <w:r w:rsidR="00751D48">
        <w:rPr>
          <w:rFonts w:ascii="Arial" w:hAnsi="Arial" w:cs="Arial"/>
          <w:b/>
        </w:rPr>
        <w:t>EL O LA</w:t>
      </w:r>
      <w:r>
        <w:rPr>
          <w:rFonts w:ascii="Arial" w:hAnsi="Arial" w:cs="Arial"/>
          <w:b/>
        </w:rPr>
        <w:t xml:space="preserve"> MENOR DE EDAD.</w:t>
      </w:r>
    </w:p>
    <w:p w:rsidR="00E8730E" w:rsidRDefault="00E8730E" w:rsidP="00E8730E">
      <w:pPr>
        <w:spacing w:line="360" w:lineRule="auto"/>
        <w:jc w:val="both"/>
        <w:rPr>
          <w:rFonts w:ascii="Arial" w:hAnsi="Arial" w:cs="Arial"/>
        </w:rPr>
      </w:pPr>
    </w:p>
    <w:p w:rsidR="00E8730E" w:rsidRPr="00956797" w:rsidRDefault="00E8730E" w:rsidP="00E8730E">
      <w:pPr>
        <w:spacing w:line="360" w:lineRule="auto"/>
        <w:jc w:val="both"/>
        <w:rPr>
          <w:rFonts w:ascii="Arial" w:hAnsi="Arial" w:cs="Arial"/>
        </w:rPr>
      </w:pPr>
      <w:r w:rsidRPr="00956797">
        <w:rPr>
          <w:rFonts w:ascii="Arial" w:hAnsi="Arial" w:cs="Arial"/>
        </w:rPr>
        <w:t>El Centro de Desarrollo Infantil “Antonia Nava de Catalán” (CENDI) de la Cámara de Diputados, del Honorable Congreso de la Unión, con domicilio en la Avenida Congreso de la Unión, número 66, Colonia el Parque, Delegación Venustiano Carranza</w:t>
      </w:r>
      <w:r w:rsidRPr="00956797">
        <w:rPr>
          <w:rFonts w:ascii="Arial" w:hAnsi="Arial" w:cs="Arial"/>
          <w:lang w:eastAsia="en-CA"/>
        </w:rPr>
        <w:t xml:space="preserve">, C.P. 15960, </w:t>
      </w:r>
      <w:r w:rsidR="00130687">
        <w:rPr>
          <w:rFonts w:ascii="Arial" w:hAnsi="Arial" w:cs="Arial"/>
          <w:lang w:eastAsia="en-CA"/>
        </w:rPr>
        <w:t>C</w:t>
      </w:r>
      <w:r w:rsidRPr="00956797">
        <w:rPr>
          <w:rFonts w:ascii="Arial" w:hAnsi="Arial" w:cs="Arial"/>
          <w:lang w:eastAsia="en-CA"/>
        </w:rPr>
        <w:t>iudad de México</w:t>
      </w:r>
      <w:r w:rsidRPr="00956797">
        <w:rPr>
          <w:rFonts w:ascii="Arial" w:hAnsi="Arial" w:cs="Arial"/>
        </w:rPr>
        <w:t xml:space="preserve">, emite públicamente el </w:t>
      </w:r>
      <w:r w:rsidRPr="00956797">
        <w:rPr>
          <w:rFonts w:ascii="Arial" w:hAnsi="Arial" w:cs="Arial"/>
          <w:b/>
        </w:rPr>
        <w:t>Aviso de Privacidad</w:t>
      </w:r>
      <w:r w:rsidRPr="00956797">
        <w:rPr>
          <w:rFonts w:ascii="Arial" w:hAnsi="Arial" w:cs="Arial"/>
        </w:rPr>
        <w:t xml:space="preserve"> a través del cual se dan a conocer los mecanismos que protegerán los datos personales de identificación, características físicas, personales, patrimoniales, académicas, ideológicas, de salud, de origen, laborales, de vida y aqu</w:t>
      </w:r>
      <w:r w:rsidR="00130687">
        <w:rPr>
          <w:rFonts w:ascii="Arial" w:hAnsi="Arial" w:cs="Arial"/>
        </w:rPr>
        <w:t>e</w:t>
      </w:r>
      <w:r w:rsidRPr="00956797">
        <w:rPr>
          <w:rFonts w:ascii="Arial" w:hAnsi="Arial" w:cs="Arial"/>
        </w:rPr>
        <w:t>llos datos sensibles análogos que competen a la vida privada de las personas, datos personales que para las finalidades mencionadas en el presente aviso, se requieren.</w:t>
      </w:r>
    </w:p>
    <w:p w:rsidR="00E8730E" w:rsidRDefault="00E8730E" w:rsidP="00E8730E">
      <w:pPr>
        <w:spacing w:line="360" w:lineRule="auto"/>
        <w:jc w:val="both"/>
        <w:rPr>
          <w:rFonts w:ascii="Arial" w:hAnsi="Arial" w:cs="Arial"/>
          <w:shd w:val="clear" w:color="auto" w:fill="FFFFFF"/>
        </w:rPr>
      </w:pPr>
      <w:proofErr w:type="gramStart"/>
      <w:r w:rsidRPr="00956797">
        <w:rPr>
          <w:rFonts w:ascii="Arial" w:hAnsi="Arial" w:cs="Arial"/>
        </w:rPr>
        <w:t>El tratamiento de los datos personales deberán</w:t>
      </w:r>
      <w:proofErr w:type="gramEnd"/>
      <w:r w:rsidRPr="00956797">
        <w:rPr>
          <w:rFonts w:ascii="Arial" w:hAnsi="Arial" w:cs="Arial"/>
        </w:rPr>
        <w:t xml:space="preserve"> observar los principios de licitud, finalidad, lealtad, consentimiento, calidad, proporcionalidad, información y responsabilidad, en el tratamiento de los datos personales, para evitar discriminación, suplantación de identidad, riesgos diversos e intolerancia sobre su persona, honor, reputación y dignidad</w:t>
      </w:r>
      <w:r>
        <w:rPr>
          <w:rFonts w:ascii="Arial" w:hAnsi="Arial" w:cs="Arial"/>
          <w:shd w:val="clear" w:color="auto" w:fill="FFFFFF"/>
        </w:rPr>
        <w:t>.</w:t>
      </w:r>
    </w:p>
    <w:p w:rsidR="00E8730E" w:rsidRPr="004464FE" w:rsidRDefault="00E8730E" w:rsidP="00E8730E">
      <w:pPr>
        <w:spacing w:line="360" w:lineRule="auto"/>
        <w:jc w:val="both"/>
        <w:rPr>
          <w:rFonts w:ascii="Arial" w:hAnsi="Arial" w:cs="Arial"/>
        </w:rPr>
      </w:pPr>
      <w:r>
        <w:rPr>
          <w:rFonts w:ascii="Arial" w:hAnsi="Arial" w:cs="Arial"/>
        </w:rPr>
        <w:t>L</w:t>
      </w:r>
      <w:r w:rsidRPr="004464FE">
        <w:rPr>
          <w:rFonts w:ascii="Arial" w:hAnsi="Arial" w:cs="Arial"/>
        </w:rPr>
        <w:t>a Cámara de Diputados, del Honorable Congreso de la Unión,</w:t>
      </w:r>
      <w:r>
        <w:rPr>
          <w:rFonts w:ascii="Arial" w:hAnsi="Arial" w:cs="Arial"/>
        </w:rPr>
        <w:t xml:space="preserve"> </w:t>
      </w:r>
      <w:r w:rsidRPr="004464FE">
        <w:rPr>
          <w:rFonts w:ascii="Arial" w:hAnsi="Arial" w:cs="Arial"/>
        </w:rPr>
        <w:t xml:space="preserve">es </w:t>
      </w:r>
      <w:r>
        <w:rPr>
          <w:rFonts w:ascii="Arial" w:hAnsi="Arial" w:cs="Arial"/>
        </w:rPr>
        <w:t xml:space="preserve">la </w:t>
      </w:r>
      <w:r w:rsidRPr="004464FE">
        <w:rPr>
          <w:rFonts w:ascii="Arial" w:hAnsi="Arial" w:cs="Arial"/>
        </w:rPr>
        <w:t>responsable del tratamiento de los datos personales que nos proporcione</w:t>
      </w:r>
      <w:r>
        <w:rPr>
          <w:rFonts w:ascii="Arial" w:hAnsi="Arial" w:cs="Arial"/>
        </w:rPr>
        <w:t>n</w:t>
      </w:r>
      <w:r w:rsidRPr="004464FE">
        <w:rPr>
          <w:rFonts w:ascii="Arial" w:hAnsi="Arial" w:cs="Arial"/>
        </w:rPr>
        <w:t xml:space="preserve">; la Dirección General de Recursos Humanos, recabará los datos personales y datos sensibles a través </w:t>
      </w:r>
      <w:r w:rsidRPr="004464FE">
        <w:rPr>
          <w:rFonts w:ascii="Arial" w:hAnsi="Arial" w:cs="Arial"/>
        </w:rPr>
        <w:lastRenderedPageBreak/>
        <w:t xml:space="preserve">del Centro de Desarrollo Infantil “Antonia Nava de </w:t>
      </w:r>
      <w:r w:rsidR="001C0C12">
        <w:rPr>
          <w:rFonts w:ascii="Arial" w:hAnsi="Arial" w:cs="Arial"/>
        </w:rPr>
        <w:t>C</w:t>
      </w:r>
      <w:r w:rsidRPr="004464FE">
        <w:rPr>
          <w:rFonts w:ascii="Arial" w:hAnsi="Arial" w:cs="Arial"/>
        </w:rPr>
        <w:t>atalán” (CENDI) quien los procesará.</w:t>
      </w:r>
    </w:p>
    <w:p w:rsidR="00E8730E" w:rsidRPr="00CE2034" w:rsidRDefault="00E8730E" w:rsidP="00E8730E">
      <w:pPr>
        <w:spacing w:line="360" w:lineRule="auto"/>
        <w:jc w:val="both"/>
        <w:rPr>
          <w:rFonts w:ascii="Arial" w:hAnsi="Arial" w:cs="Arial"/>
          <w:shd w:val="clear" w:color="auto" w:fill="FFFFFF"/>
        </w:rPr>
      </w:pPr>
      <w:r w:rsidRPr="00CE2034">
        <w:rPr>
          <w:rFonts w:ascii="Arial" w:hAnsi="Arial" w:cs="Arial"/>
          <w:shd w:val="clear" w:color="auto" w:fill="FFFFFF"/>
        </w:rPr>
        <w:t>Para efectos de este aviso de privacidad se entenderá por:</w:t>
      </w:r>
    </w:p>
    <w:p w:rsidR="00E8730E" w:rsidRPr="00CE2034" w:rsidRDefault="00E8730E" w:rsidP="00E8730E">
      <w:pPr>
        <w:spacing w:line="360" w:lineRule="auto"/>
        <w:jc w:val="both"/>
        <w:rPr>
          <w:rFonts w:ascii="Arial" w:hAnsi="Arial" w:cs="Arial"/>
          <w:shd w:val="clear" w:color="auto" w:fill="FFFFFF"/>
        </w:rPr>
      </w:pPr>
      <w:r w:rsidRPr="00CE2034">
        <w:rPr>
          <w:rFonts w:ascii="Arial" w:hAnsi="Arial" w:cs="Arial"/>
          <w:u w:val="single"/>
          <w:shd w:val="clear" w:color="auto" w:fill="FFFFFF"/>
        </w:rPr>
        <w:t>Beneficiario acreditado</w:t>
      </w:r>
      <w:r w:rsidRPr="00CE2034">
        <w:rPr>
          <w:rFonts w:ascii="Arial" w:hAnsi="Arial" w:cs="Arial"/>
          <w:shd w:val="clear" w:color="auto" w:fill="FFFFFF"/>
        </w:rPr>
        <w:t xml:space="preserve">: </w:t>
      </w:r>
      <w:r>
        <w:rPr>
          <w:rFonts w:ascii="Arial" w:hAnsi="Arial" w:cs="Arial"/>
          <w:shd w:val="clear" w:color="auto" w:fill="FFFFFF"/>
        </w:rPr>
        <w:t>M</w:t>
      </w:r>
      <w:r w:rsidRPr="00CE2034">
        <w:rPr>
          <w:rFonts w:ascii="Arial" w:hAnsi="Arial" w:cs="Arial"/>
          <w:shd w:val="clear" w:color="auto" w:fill="FFFFFF"/>
        </w:rPr>
        <w:t xml:space="preserve">adre, padre, tutor o quien tenga la custodia definitiva de </w:t>
      </w:r>
      <w:proofErr w:type="spellStart"/>
      <w:r w:rsidR="00751D48">
        <w:rPr>
          <w:rFonts w:ascii="Arial" w:hAnsi="Arial" w:cs="Arial"/>
          <w:shd w:val="clear" w:color="auto" w:fill="FFFFFF"/>
        </w:rPr>
        <w:t>el</w:t>
      </w:r>
      <w:proofErr w:type="spellEnd"/>
      <w:r w:rsidR="00751D48">
        <w:rPr>
          <w:rFonts w:ascii="Arial" w:hAnsi="Arial" w:cs="Arial"/>
          <w:shd w:val="clear" w:color="auto" w:fill="FFFFFF"/>
        </w:rPr>
        <w:t xml:space="preserve"> o la</w:t>
      </w:r>
      <w:r w:rsidRPr="00CE2034">
        <w:rPr>
          <w:rFonts w:ascii="Arial" w:hAnsi="Arial" w:cs="Arial"/>
          <w:shd w:val="clear" w:color="auto" w:fill="FFFFFF"/>
        </w:rPr>
        <w:t xml:space="preserve"> menor de edad. </w:t>
      </w:r>
    </w:p>
    <w:p w:rsidR="00E8730E" w:rsidRPr="00CE2034" w:rsidRDefault="00E8730E" w:rsidP="00E8730E">
      <w:pPr>
        <w:spacing w:line="360" w:lineRule="auto"/>
        <w:jc w:val="both"/>
        <w:rPr>
          <w:rFonts w:ascii="Arial" w:hAnsi="Arial" w:cs="Arial"/>
          <w:shd w:val="clear" w:color="auto" w:fill="FFFFFF"/>
        </w:rPr>
      </w:pPr>
      <w:r w:rsidRPr="00CE2034">
        <w:rPr>
          <w:rFonts w:ascii="Arial" w:hAnsi="Arial" w:cs="Arial"/>
          <w:u w:val="single"/>
          <w:shd w:val="clear" w:color="auto" w:fill="FFFFFF"/>
        </w:rPr>
        <w:t>CENDI</w:t>
      </w:r>
      <w:r w:rsidRPr="00CE2034">
        <w:rPr>
          <w:rFonts w:ascii="Arial" w:hAnsi="Arial" w:cs="Arial"/>
          <w:shd w:val="clear" w:color="auto" w:fill="FFFFFF"/>
        </w:rPr>
        <w:t xml:space="preserve">: Centro de Desarrollo Infantil “Antonia Nava de </w:t>
      </w:r>
      <w:r>
        <w:rPr>
          <w:rFonts w:ascii="Arial" w:hAnsi="Arial" w:cs="Arial"/>
          <w:shd w:val="clear" w:color="auto" w:fill="FFFFFF"/>
        </w:rPr>
        <w:t>C</w:t>
      </w:r>
      <w:r w:rsidRPr="00CE2034">
        <w:rPr>
          <w:rFonts w:ascii="Arial" w:hAnsi="Arial" w:cs="Arial"/>
          <w:shd w:val="clear" w:color="auto" w:fill="FFFFFF"/>
        </w:rPr>
        <w:t>atalán”</w:t>
      </w:r>
      <w:r>
        <w:rPr>
          <w:rFonts w:ascii="Arial" w:hAnsi="Arial" w:cs="Arial"/>
          <w:shd w:val="clear" w:color="auto" w:fill="FFFFFF"/>
        </w:rPr>
        <w:t>.</w:t>
      </w:r>
    </w:p>
    <w:p w:rsidR="00E8730E" w:rsidRPr="00CE2034" w:rsidRDefault="00386F69" w:rsidP="00E8730E">
      <w:pPr>
        <w:spacing w:line="360" w:lineRule="auto"/>
        <w:jc w:val="both"/>
        <w:rPr>
          <w:rFonts w:ascii="Arial" w:hAnsi="Arial" w:cs="Arial"/>
          <w:shd w:val="clear" w:color="auto" w:fill="FFFFFF"/>
        </w:rPr>
      </w:pPr>
      <w:r>
        <w:rPr>
          <w:rFonts w:ascii="Arial" w:hAnsi="Arial" w:cs="Arial"/>
          <w:u w:val="single"/>
          <w:shd w:val="clear" w:color="auto" w:fill="FFFFFF"/>
        </w:rPr>
        <w:t>E</w:t>
      </w:r>
      <w:r w:rsidR="00E8730E" w:rsidRPr="00CE2034">
        <w:rPr>
          <w:rFonts w:ascii="Arial" w:hAnsi="Arial" w:cs="Arial"/>
          <w:u w:val="single"/>
          <w:shd w:val="clear" w:color="auto" w:fill="FFFFFF"/>
        </w:rPr>
        <w:t>l o la menor</w:t>
      </w:r>
      <w:r w:rsidR="00E8730E" w:rsidRPr="00CE2034">
        <w:rPr>
          <w:rFonts w:ascii="Arial" w:hAnsi="Arial" w:cs="Arial"/>
          <w:shd w:val="clear" w:color="auto" w:fill="FFFFFF"/>
        </w:rPr>
        <w:t xml:space="preserve">: </w:t>
      </w:r>
      <w:r w:rsidR="00E8730E">
        <w:rPr>
          <w:rFonts w:ascii="Arial" w:hAnsi="Arial" w:cs="Arial"/>
          <w:shd w:val="clear" w:color="auto" w:fill="FFFFFF"/>
        </w:rPr>
        <w:t>P</w:t>
      </w:r>
      <w:r w:rsidR="00E8730E" w:rsidRPr="00CE2034">
        <w:rPr>
          <w:rFonts w:ascii="Arial" w:hAnsi="Arial" w:cs="Arial"/>
          <w:shd w:val="clear" w:color="auto" w:fill="FFFFFF"/>
        </w:rPr>
        <w:t>ersona menor de edad en proceso de inscripción o alumno inscrito en el Centro de Desarr</w:t>
      </w:r>
      <w:r w:rsidR="00E8730E">
        <w:rPr>
          <w:rFonts w:ascii="Arial" w:hAnsi="Arial" w:cs="Arial"/>
          <w:shd w:val="clear" w:color="auto" w:fill="FFFFFF"/>
        </w:rPr>
        <w:t>ollo Infantil “Antonia Nava de C</w:t>
      </w:r>
      <w:r w:rsidR="00E8730E" w:rsidRPr="00CE2034">
        <w:rPr>
          <w:rFonts w:ascii="Arial" w:hAnsi="Arial" w:cs="Arial"/>
          <w:shd w:val="clear" w:color="auto" w:fill="FFFFFF"/>
        </w:rPr>
        <w:t xml:space="preserve">atalán” (CENDI). </w:t>
      </w:r>
    </w:p>
    <w:p w:rsidR="00E8730E" w:rsidRDefault="00E8730E" w:rsidP="00E8730E">
      <w:pPr>
        <w:spacing w:line="360" w:lineRule="auto"/>
        <w:jc w:val="both"/>
        <w:rPr>
          <w:rFonts w:ascii="Arial" w:hAnsi="Arial" w:cs="Arial"/>
          <w:shd w:val="clear" w:color="auto" w:fill="FFFFFF"/>
        </w:rPr>
      </w:pPr>
      <w:r w:rsidRPr="00CE2034">
        <w:rPr>
          <w:rFonts w:ascii="Arial" w:hAnsi="Arial" w:cs="Arial"/>
          <w:shd w:val="clear" w:color="auto" w:fill="FFFFFF"/>
        </w:rPr>
        <w:t>Le informamos que los datos personales requeridos son necesarios para poder dar atención al presente tratamiento; en caso de que sean difundidos, requerimos su consentimiento expreso.</w:t>
      </w:r>
    </w:p>
    <w:p w:rsidR="00E8730E" w:rsidRDefault="00E8730E" w:rsidP="00E8730E">
      <w:pPr>
        <w:spacing w:line="360" w:lineRule="auto"/>
        <w:jc w:val="both"/>
        <w:rPr>
          <w:rFonts w:ascii="Arial" w:hAnsi="Arial" w:cs="Arial"/>
          <w:shd w:val="clear" w:color="auto" w:fill="FFFFFF"/>
        </w:rPr>
      </w:pPr>
    </w:p>
    <w:p w:rsidR="00E8730E" w:rsidRPr="004464FE" w:rsidRDefault="00E8730E" w:rsidP="00E8730E">
      <w:pPr>
        <w:spacing w:line="360" w:lineRule="auto"/>
        <w:jc w:val="both"/>
        <w:rPr>
          <w:rFonts w:ascii="Arial" w:hAnsi="Arial" w:cs="Arial"/>
          <w:b/>
        </w:rPr>
      </w:pPr>
      <w:r w:rsidRPr="004464FE">
        <w:rPr>
          <w:rFonts w:ascii="Arial" w:hAnsi="Arial" w:cs="Arial"/>
          <w:b/>
        </w:rPr>
        <w:t>Datos Per</w:t>
      </w:r>
      <w:r>
        <w:rPr>
          <w:rFonts w:ascii="Arial" w:hAnsi="Arial" w:cs="Arial"/>
          <w:b/>
        </w:rPr>
        <w:t>sonales Sometidos a Tratamiento</w:t>
      </w:r>
    </w:p>
    <w:p w:rsidR="00E8730E" w:rsidRPr="00956797" w:rsidRDefault="00E8730E" w:rsidP="00E8730E">
      <w:pPr>
        <w:spacing w:line="360" w:lineRule="auto"/>
        <w:jc w:val="both"/>
        <w:rPr>
          <w:rFonts w:ascii="Arial" w:hAnsi="Arial" w:cs="Arial"/>
        </w:rPr>
      </w:pPr>
      <w:r w:rsidRPr="00956797">
        <w:rPr>
          <w:rFonts w:ascii="Arial" w:hAnsi="Arial" w:cs="Arial"/>
        </w:rPr>
        <w:t xml:space="preserve">Los datos que obtenemos específicamente en </w:t>
      </w:r>
      <w:r w:rsidR="001C0C12">
        <w:rPr>
          <w:rFonts w:ascii="Arial" w:hAnsi="Arial" w:cs="Arial"/>
        </w:rPr>
        <w:t>e</w:t>
      </w:r>
      <w:r w:rsidRPr="00956797">
        <w:rPr>
          <w:rFonts w:ascii="Arial" w:hAnsi="Arial" w:cs="Arial"/>
        </w:rPr>
        <w:t>l Centro de Desarrollo Infantil “Antonia Nava de Catalán” (CENDI) de la Cámara de Diputados, del</w:t>
      </w:r>
      <w:r>
        <w:rPr>
          <w:rFonts w:ascii="Arial" w:hAnsi="Arial" w:cs="Arial"/>
        </w:rPr>
        <w:t xml:space="preserve"> Honorable Congreso de la Unión</w:t>
      </w:r>
      <w:r w:rsidRPr="00956797">
        <w:rPr>
          <w:rFonts w:ascii="Arial" w:hAnsi="Arial" w:cs="Arial"/>
        </w:rPr>
        <w:t>”, pueden ser, entre otros:</w:t>
      </w:r>
    </w:p>
    <w:p w:rsidR="00E8730E" w:rsidRPr="00E44FB9" w:rsidRDefault="00E8730E" w:rsidP="00E8730E">
      <w:pPr>
        <w:spacing w:line="360" w:lineRule="auto"/>
        <w:jc w:val="both"/>
        <w:rPr>
          <w:rFonts w:ascii="Arial" w:hAnsi="Arial" w:cs="Arial"/>
          <w:u w:val="single"/>
        </w:rPr>
      </w:pPr>
      <w:r w:rsidRPr="00E44FB9">
        <w:rPr>
          <w:rFonts w:ascii="Arial" w:hAnsi="Arial" w:cs="Arial"/>
          <w:u w:val="single"/>
        </w:rPr>
        <w:t>Área de Trabajo Social:</w:t>
      </w:r>
    </w:p>
    <w:p w:rsidR="00E8730E" w:rsidRPr="00E44FB9" w:rsidRDefault="00E8730E" w:rsidP="00E8730E">
      <w:pPr>
        <w:pStyle w:val="Prrafodelista"/>
        <w:spacing w:before="300" w:after="300" w:line="360" w:lineRule="auto"/>
        <w:ind w:left="360"/>
        <w:jc w:val="both"/>
        <w:rPr>
          <w:rFonts w:ascii="Arial" w:hAnsi="Arial" w:cs="Arial"/>
          <w:color w:val="000000"/>
          <w:lang w:eastAsia="es-MX"/>
        </w:rPr>
      </w:pPr>
      <w:r w:rsidRPr="00E44FB9">
        <w:rPr>
          <w:rFonts w:ascii="Arial" w:hAnsi="Arial" w:cs="Arial"/>
          <w:color w:val="000000"/>
          <w:lang w:eastAsia="es-MX"/>
        </w:rPr>
        <w:t>Datos personales del beneficiario acreditado:</w:t>
      </w:r>
    </w:p>
    <w:p w:rsidR="00E8730E" w:rsidRPr="004C0241" w:rsidRDefault="00E8730E" w:rsidP="00E8730E">
      <w:pPr>
        <w:pStyle w:val="Prrafodelista"/>
        <w:numPr>
          <w:ilvl w:val="0"/>
          <w:numId w:val="27"/>
        </w:numPr>
        <w:spacing w:before="300" w:after="300" w:line="360" w:lineRule="auto"/>
        <w:ind w:left="357" w:hanging="357"/>
        <w:jc w:val="both"/>
        <w:rPr>
          <w:rFonts w:ascii="Arial" w:hAnsi="Arial" w:cs="Arial"/>
          <w:color w:val="000000"/>
          <w:lang w:eastAsia="es-MX"/>
        </w:rPr>
      </w:pPr>
      <w:r w:rsidRPr="004C0241">
        <w:rPr>
          <w:rFonts w:ascii="Arial" w:hAnsi="Arial" w:cs="Arial"/>
          <w:color w:val="000000"/>
          <w:lang w:eastAsia="es-MX"/>
        </w:rPr>
        <w:t xml:space="preserve">Nombre completo, domicilio particular, domicilio laboral, ocupación, horario laboral, teléfono particular, celular, correo personal, correo laboral, jefe inmediato y cargo del jefe inmediato; </w:t>
      </w:r>
    </w:p>
    <w:p w:rsidR="00E8730E" w:rsidRPr="004C0241" w:rsidRDefault="00E8730E" w:rsidP="00E8730E">
      <w:pPr>
        <w:pStyle w:val="Prrafodelista"/>
        <w:numPr>
          <w:ilvl w:val="0"/>
          <w:numId w:val="27"/>
        </w:numPr>
        <w:spacing w:before="300" w:after="300" w:line="360" w:lineRule="auto"/>
        <w:ind w:left="357" w:hanging="357"/>
        <w:jc w:val="both"/>
        <w:rPr>
          <w:rFonts w:ascii="Arial" w:hAnsi="Arial" w:cs="Arial"/>
          <w:color w:val="000000"/>
          <w:lang w:eastAsia="es-MX"/>
        </w:rPr>
      </w:pPr>
      <w:r w:rsidRPr="004C0241">
        <w:rPr>
          <w:rFonts w:ascii="Arial" w:hAnsi="Arial" w:cs="Arial"/>
          <w:color w:val="000000"/>
          <w:lang w:eastAsia="es-MX"/>
        </w:rPr>
        <w:t>Recibo de pago de la Cámara de Diputados;</w:t>
      </w:r>
    </w:p>
    <w:p w:rsidR="00E8730E" w:rsidRPr="004C0241" w:rsidRDefault="00E8730E" w:rsidP="00E8730E">
      <w:pPr>
        <w:pStyle w:val="Prrafodelista"/>
        <w:numPr>
          <w:ilvl w:val="0"/>
          <w:numId w:val="27"/>
        </w:numPr>
        <w:spacing w:before="300" w:after="300" w:line="360" w:lineRule="auto"/>
        <w:ind w:left="357" w:hanging="357"/>
        <w:jc w:val="both"/>
        <w:rPr>
          <w:rFonts w:ascii="Arial" w:hAnsi="Arial" w:cs="Arial"/>
          <w:color w:val="000000"/>
          <w:lang w:eastAsia="es-MX"/>
        </w:rPr>
      </w:pPr>
      <w:r w:rsidRPr="004C0241">
        <w:rPr>
          <w:rFonts w:ascii="Arial" w:hAnsi="Arial" w:cs="Arial"/>
          <w:color w:val="000000"/>
          <w:lang w:eastAsia="es-MX"/>
        </w:rPr>
        <w:t>Identificación oficial vigente;</w:t>
      </w:r>
    </w:p>
    <w:p w:rsidR="00E8730E" w:rsidRPr="004C0241" w:rsidRDefault="00E8730E" w:rsidP="00E8730E">
      <w:pPr>
        <w:pStyle w:val="Prrafodelista"/>
        <w:numPr>
          <w:ilvl w:val="0"/>
          <w:numId w:val="27"/>
        </w:numPr>
        <w:spacing w:line="360" w:lineRule="auto"/>
        <w:ind w:left="357" w:hanging="357"/>
        <w:jc w:val="both"/>
        <w:rPr>
          <w:rFonts w:ascii="Arial" w:hAnsi="Arial" w:cs="Arial"/>
          <w:color w:val="000000"/>
          <w:lang w:eastAsia="es-MX"/>
        </w:rPr>
      </w:pPr>
      <w:r w:rsidRPr="004C0241">
        <w:rPr>
          <w:rFonts w:ascii="Arial" w:hAnsi="Arial" w:cs="Arial"/>
          <w:color w:val="000000"/>
          <w:lang w:eastAsia="es-MX"/>
        </w:rPr>
        <w:t>Fotografías.</w:t>
      </w:r>
    </w:p>
    <w:p w:rsidR="00E8730E" w:rsidRDefault="00E8730E" w:rsidP="00E8730E">
      <w:pPr>
        <w:pStyle w:val="Prrafodelista"/>
        <w:spacing w:line="360" w:lineRule="auto"/>
        <w:ind w:left="357"/>
        <w:jc w:val="both"/>
        <w:rPr>
          <w:rFonts w:ascii="Arial" w:hAnsi="Arial" w:cs="Arial"/>
          <w:color w:val="000000"/>
          <w:lang w:eastAsia="es-MX"/>
        </w:rPr>
      </w:pPr>
    </w:p>
    <w:p w:rsidR="00E8730E" w:rsidRDefault="00E8730E" w:rsidP="00E8730E">
      <w:pPr>
        <w:pStyle w:val="Prrafodelista"/>
        <w:ind w:left="357"/>
        <w:jc w:val="both"/>
        <w:rPr>
          <w:rFonts w:ascii="Arial" w:hAnsi="Arial" w:cs="Arial"/>
          <w:color w:val="000000"/>
          <w:lang w:eastAsia="es-MX"/>
        </w:rPr>
      </w:pPr>
    </w:p>
    <w:p w:rsidR="00E8730E" w:rsidRPr="00E44FB9" w:rsidRDefault="00E8730E" w:rsidP="00E8730E">
      <w:pPr>
        <w:pStyle w:val="Prrafodelista"/>
        <w:spacing w:before="300" w:after="300" w:line="360" w:lineRule="auto"/>
        <w:ind w:left="360"/>
        <w:jc w:val="both"/>
        <w:rPr>
          <w:rFonts w:ascii="Arial" w:hAnsi="Arial" w:cs="Arial"/>
          <w:color w:val="000000"/>
          <w:lang w:eastAsia="es-MX"/>
        </w:rPr>
      </w:pPr>
      <w:r w:rsidRPr="00E44FB9">
        <w:rPr>
          <w:rFonts w:ascii="Arial" w:hAnsi="Arial" w:cs="Arial"/>
          <w:color w:val="000000"/>
          <w:lang w:eastAsia="es-MX"/>
        </w:rPr>
        <w:t>Datos personales de terceras personas distintas al beneficiario acreditado:</w:t>
      </w:r>
    </w:p>
    <w:p w:rsidR="00E8730E" w:rsidRPr="004C0241" w:rsidRDefault="00E8730E" w:rsidP="00E8730E">
      <w:pPr>
        <w:pStyle w:val="Prrafodelista"/>
        <w:numPr>
          <w:ilvl w:val="0"/>
          <w:numId w:val="29"/>
        </w:numPr>
        <w:spacing w:before="300" w:after="300" w:line="360" w:lineRule="auto"/>
        <w:ind w:left="357" w:hanging="357"/>
        <w:jc w:val="both"/>
        <w:rPr>
          <w:rFonts w:ascii="Arial" w:hAnsi="Arial" w:cs="Arial"/>
          <w:color w:val="000000"/>
          <w:lang w:eastAsia="es-MX"/>
        </w:rPr>
      </w:pPr>
      <w:r w:rsidRPr="004C0241">
        <w:rPr>
          <w:rFonts w:ascii="Arial" w:hAnsi="Arial" w:cs="Arial"/>
          <w:color w:val="000000"/>
          <w:lang w:eastAsia="es-MX"/>
        </w:rPr>
        <w:t>Nombre completo, domicilio particular, domicilio laboral, ocupación, horario laboral, teléfono particular, celula</w:t>
      </w:r>
      <w:r w:rsidR="003D5190">
        <w:rPr>
          <w:rFonts w:ascii="Arial" w:hAnsi="Arial" w:cs="Arial"/>
          <w:color w:val="000000"/>
          <w:lang w:eastAsia="es-MX"/>
        </w:rPr>
        <w:t>r, correo personal y de trabajo;</w:t>
      </w:r>
    </w:p>
    <w:p w:rsidR="00E8730E" w:rsidRPr="004C0241" w:rsidRDefault="00E8730E" w:rsidP="00E8730E">
      <w:pPr>
        <w:pStyle w:val="Prrafodelista"/>
        <w:numPr>
          <w:ilvl w:val="0"/>
          <w:numId w:val="29"/>
        </w:numPr>
        <w:spacing w:line="360" w:lineRule="auto"/>
        <w:ind w:left="357" w:hanging="357"/>
        <w:jc w:val="both"/>
        <w:rPr>
          <w:rFonts w:ascii="Arial" w:hAnsi="Arial" w:cs="Arial"/>
          <w:color w:val="000000"/>
          <w:lang w:eastAsia="es-MX"/>
        </w:rPr>
      </w:pPr>
      <w:r w:rsidRPr="004C0241">
        <w:rPr>
          <w:rFonts w:ascii="Arial" w:hAnsi="Arial" w:cs="Arial"/>
          <w:color w:val="000000"/>
          <w:lang w:eastAsia="es-MX"/>
        </w:rPr>
        <w:t xml:space="preserve"> Parentesco con </w:t>
      </w:r>
      <w:r w:rsidR="008F5C99">
        <w:rPr>
          <w:rFonts w:ascii="Arial" w:hAnsi="Arial" w:cs="Arial"/>
          <w:color w:val="000000"/>
          <w:lang w:eastAsia="es-MX"/>
        </w:rPr>
        <w:t>e</w:t>
      </w:r>
      <w:r w:rsidRPr="004C0241">
        <w:rPr>
          <w:rFonts w:ascii="Arial" w:hAnsi="Arial" w:cs="Arial"/>
          <w:color w:val="000000"/>
          <w:lang w:eastAsia="es-MX"/>
        </w:rPr>
        <w:t>l o la menor.</w:t>
      </w:r>
    </w:p>
    <w:p w:rsidR="00E8730E" w:rsidRDefault="00E8730E" w:rsidP="00E8730E">
      <w:pPr>
        <w:pStyle w:val="Prrafodelista"/>
        <w:spacing w:before="300" w:after="300" w:line="360" w:lineRule="auto"/>
        <w:ind w:left="360"/>
        <w:jc w:val="both"/>
        <w:rPr>
          <w:rFonts w:ascii="Arial" w:hAnsi="Arial" w:cs="Arial"/>
          <w:color w:val="000000"/>
          <w:lang w:eastAsia="es-MX"/>
        </w:rPr>
      </w:pPr>
    </w:p>
    <w:p w:rsidR="00E8730E" w:rsidRPr="00E44FB9" w:rsidRDefault="00E8730E" w:rsidP="00E8730E">
      <w:pPr>
        <w:pStyle w:val="Prrafodelista"/>
        <w:spacing w:before="300" w:after="300" w:line="360" w:lineRule="auto"/>
        <w:ind w:left="360"/>
        <w:jc w:val="both"/>
        <w:rPr>
          <w:rFonts w:ascii="Arial" w:hAnsi="Arial" w:cs="Arial"/>
          <w:color w:val="000000"/>
          <w:lang w:eastAsia="es-MX"/>
        </w:rPr>
      </w:pPr>
      <w:r w:rsidRPr="00E44FB9">
        <w:rPr>
          <w:rFonts w:ascii="Arial" w:hAnsi="Arial" w:cs="Arial"/>
          <w:color w:val="000000"/>
          <w:lang w:eastAsia="es-MX"/>
        </w:rPr>
        <w:lastRenderedPageBreak/>
        <w:t>Datos sensibles del beneficiario acreditado:</w:t>
      </w:r>
    </w:p>
    <w:p w:rsidR="00E8730E" w:rsidRPr="004C0241" w:rsidRDefault="00E8730E" w:rsidP="00E8730E">
      <w:pPr>
        <w:pStyle w:val="Prrafodelista"/>
        <w:numPr>
          <w:ilvl w:val="0"/>
          <w:numId w:val="28"/>
        </w:numPr>
        <w:spacing w:before="300" w:line="360" w:lineRule="auto"/>
        <w:ind w:left="357" w:hanging="357"/>
        <w:jc w:val="both"/>
        <w:rPr>
          <w:rFonts w:ascii="Arial" w:hAnsi="Arial" w:cs="Arial"/>
          <w:color w:val="000000"/>
          <w:lang w:eastAsia="es-MX"/>
        </w:rPr>
      </w:pPr>
      <w:r w:rsidRPr="004C0241">
        <w:rPr>
          <w:rFonts w:ascii="Arial" w:hAnsi="Arial" w:cs="Arial"/>
          <w:color w:val="000000"/>
          <w:lang w:eastAsia="es-MX"/>
        </w:rPr>
        <w:t xml:space="preserve">Copia de la constancia de alumbramiento; </w:t>
      </w:r>
    </w:p>
    <w:p w:rsidR="00E8730E" w:rsidRPr="004C0241" w:rsidRDefault="00E8730E" w:rsidP="00E8730E">
      <w:pPr>
        <w:pStyle w:val="Prrafodelista"/>
        <w:numPr>
          <w:ilvl w:val="0"/>
          <w:numId w:val="28"/>
        </w:numPr>
        <w:spacing w:before="300" w:after="300" w:line="360" w:lineRule="auto"/>
        <w:ind w:left="357" w:hanging="357"/>
        <w:jc w:val="both"/>
        <w:rPr>
          <w:rFonts w:ascii="Arial" w:hAnsi="Arial" w:cs="Arial"/>
          <w:color w:val="000000"/>
          <w:lang w:eastAsia="es-MX"/>
        </w:rPr>
      </w:pPr>
      <w:r w:rsidRPr="004C0241">
        <w:rPr>
          <w:rFonts w:ascii="Arial" w:hAnsi="Arial" w:cs="Arial"/>
          <w:color w:val="000000"/>
          <w:lang w:eastAsia="es-MX"/>
        </w:rPr>
        <w:t>Documento en el cual se demuestre la adopción del menor;</w:t>
      </w:r>
    </w:p>
    <w:p w:rsidR="00E8730E" w:rsidRPr="004C0241" w:rsidRDefault="00E8730E" w:rsidP="00E8730E">
      <w:pPr>
        <w:pStyle w:val="Prrafodelista"/>
        <w:numPr>
          <w:ilvl w:val="0"/>
          <w:numId w:val="28"/>
        </w:numPr>
        <w:spacing w:line="360" w:lineRule="auto"/>
        <w:ind w:left="357" w:hanging="357"/>
        <w:jc w:val="both"/>
        <w:rPr>
          <w:rFonts w:ascii="Arial" w:hAnsi="Arial" w:cs="Arial"/>
          <w:color w:val="000000"/>
          <w:lang w:eastAsia="es-MX"/>
        </w:rPr>
      </w:pPr>
      <w:r w:rsidRPr="004C0241">
        <w:rPr>
          <w:rFonts w:ascii="Arial" w:hAnsi="Arial" w:cs="Arial"/>
          <w:color w:val="000000"/>
          <w:lang w:eastAsia="es-MX"/>
        </w:rPr>
        <w:t xml:space="preserve">Copia certificada de la sentencia ejecutoriada por el juez competente, en la que se acredite la custodia legal definitiva; </w:t>
      </w:r>
    </w:p>
    <w:p w:rsidR="00E8730E" w:rsidRPr="004C0241" w:rsidRDefault="00E8730E" w:rsidP="00E8730E">
      <w:pPr>
        <w:pStyle w:val="Prrafodelista"/>
        <w:numPr>
          <w:ilvl w:val="0"/>
          <w:numId w:val="28"/>
        </w:numPr>
        <w:spacing w:line="360" w:lineRule="auto"/>
        <w:ind w:left="357" w:hanging="357"/>
        <w:jc w:val="both"/>
        <w:rPr>
          <w:rFonts w:ascii="Arial" w:hAnsi="Arial" w:cs="Arial"/>
          <w:color w:val="000000"/>
          <w:lang w:eastAsia="es-MX"/>
        </w:rPr>
      </w:pPr>
      <w:r w:rsidRPr="004C0241">
        <w:rPr>
          <w:rFonts w:ascii="Arial" w:hAnsi="Arial" w:cs="Arial"/>
          <w:color w:val="000000"/>
          <w:lang w:eastAsia="es-MX"/>
        </w:rPr>
        <w:t>Acta de defunción del cónyuge fallecido, en caso de que el beneficiario acreditado sea viudo.</w:t>
      </w:r>
    </w:p>
    <w:p w:rsidR="00E8730E" w:rsidRPr="004C0241" w:rsidRDefault="00E8730E" w:rsidP="00E8730E">
      <w:pPr>
        <w:pStyle w:val="Prrafodelista"/>
        <w:spacing w:before="300" w:after="300" w:line="360" w:lineRule="auto"/>
        <w:ind w:left="360"/>
        <w:jc w:val="both"/>
        <w:rPr>
          <w:rFonts w:ascii="Arial" w:hAnsi="Arial" w:cs="Arial"/>
          <w:color w:val="000000"/>
          <w:u w:val="single"/>
          <w:lang w:eastAsia="es-MX"/>
        </w:rPr>
      </w:pPr>
    </w:p>
    <w:p w:rsidR="00E8730E" w:rsidRPr="004C0241" w:rsidRDefault="00E8730E" w:rsidP="00E8730E">
      <w:pPr>
        <w:pStyle w:val="Prrafodelista"/>
        <w:spacing w:before="300" w:after="300"/>
        <w:ind w:left="360"/>
        <w:jc w:val="both"/>
        <w:rPr>
          <w:rFonts w:ascii="Arial" w:hAnsi="Arial" w:cs="Arial"/>
          <w:color w:val="000000"/>
          <w:u w:val="single"/>
          <w:lang w:eastAsia="es-MX"/>
        </w:rPr>
      </w:pPr>
    </w:p>
    <w:p w:rsidR="00E8730E" w:rsidRPr="00E44FB9" w:rsidRDefault="00E8730E" w:rsidP="00E8730E">
      <w:pPr>
        <w:pStyle w:val="Prrafodelista"/>
        <w:spacing w:before="300" w:after="300" w:line="360" w:lineRule="auto"/>
        <w:ind w:left="360"/>
        <w:jc w:val="both"/>
        <w:rPr>
          <w:rFonts w:ascii="Arial" w:hAnsi="Arial" w:cs="Arial"/>
          <w:color w:val="000000"/>
          <w:lang w:eastAsia="es-MX"/>
        </w:rPr>
      </w:pPr>
      <w:r w:rsidRPr="00E44FB9">
        <w:rPr>
          <w:rFonts w:ascii="Arial" w:hAnsi="Arial" w:cs="Arial"/>
          <w:color w:val="000000"/>
          <w:lang w:eastAsia="es-MX"/>
        </w:rPr>
        <w:t xml:space="preserve">Datos sensibles de </w:t>
      </w:r>
      <w:proofErr w:type="spellStart"/>
      <w:r w:rsidR="00751D48">
        <w:rPr>
          <w:rFonts w:ascii="Arial" w:hAnsi="Arial" w:cs="Arial"/>
          <w:color w:val="000000"/>
          <w:lang w:eastAsia="es-MX"/>
        </w:rPr>
        <w:t>e</w:t>
      </w:r>
      <w:r w:rsidR="00BA697A">
        <w:rPr>
          <w:rFonts w:ascii="Arial" w:hAnsi="Arial" w:cs="Arial"/>
          <w:color w:val="000000"/>
          <w:lang w:eastAsia="es-MX"/>
        </w:rPr>
        <w:t>l</w:t>
      </w:r>
      <w:proofErr w:type="spellEnd"/>
      <w:r w:rsidR="00BA697A">
        <w:rPr>
          <w:rFonts w:ascii="Arial" w:hAnsi="Arial" w:cs="Arial"/>
          <w:color w:val="000000"/>
          <w:lang w:eastAsia="es-MX"/>
        </w:rPr>
        <w:t xml:space="preserve"> o</w:t>
      </w:r>
      <w:r w:rsidR="008C5C40">
        <w:rPr>
          <w:rFonts w:ascii="Arial" w:hAnsi="Arial" w:cs="Arial"/>
          <w:color w:val="000000"/>
          <w:lang w:eastAsia="es-MX"/>
        </w:rPr>
        <w:t xml:space="preserve"> la menor</w:t>
      </w:r>
      <w:r w:rsidRPr="00E44FB9">
        <w:rPr>
          <w:rFonts w:ascii="Arial" w:hAnsi="Arial" w:cs="Arial"/>
          <w:color w:val="000000"/>
          <w:lang w:eastAsia="es-MX"/>
        </w:rPr>
        <w:t>:</w:t>
      </w:r>
    </w:p>
    <w:p w:rsidR="00E8730E" w:rsidRPr="00926E4B" w:rsidRDefault="00E8730E" w:rsidP="00E8730E">
      <w:pPr>
        <w:pStyle w:val="Prrafodelista"/>
        <w:numPr>
          <w:ilvl w:val="0"/>
          <w:numId w:val="30"/>
        </w:numPr>
        <w:spacing w:after="160" w:line="360" w:lineRule="auto"/>
        <w:rPr>
          <w:rFonts w:ascii="Arial" w:hAnsi="Arial" w:cs="Arial"/>
          <w:color w:val="000000"/>
          <w:lang w:eastAsia="es-MX"/>
        </w:rPr>
      </w:pPr>
      <w:r w:rsidRPr="00926E4B">
        <w:rPr>
          <w:rFonts w:ascii="Arial" w:hAnsi="Arial" w:cs="Arial"/>
          <w:color w:val="000000"/>
          <w:lang w:eastAsia="es-MX"/>
        </w:rPr>
        <w:t>Nombre completo y fecha de nacimiento;</w:t>
      </w:r>
    </w:p>
    <w:p w:rsidR="00E8730E" w:rsidRPr="00926E4B" w:rsidRDefault="00E8730E" w:rsidP="00E8730E">
      <w:pPr>
        <w:pStyle w:val="Prrafodelista"/>
        <w:numPr>
          <w:ilvl w:val="0"/>
          <w:numId w:val="30"/>
        </w:numPr>
        <w:spacing w:after="160" w:line="360" w:lineRule="auto"/>
        <w:rPr>
          <w:rFonts w:ascii="Arial" w:hAnsi="Arial" w:cs="Arial"/>
          <w:color w:val="000000"/>
          <w:lang w:eastAsia="es-MX"/>
        </w:rPr>
      </w:pPr>
      <w:r w:rsidRPr="00926E4B">
        <w:rPr>
          <w:rFonts w:ascii="Arial" w:hAnsi="Arial" w:cs="Arial"/>
          <w:color w:val="000000"/>
          <w:lang w:eastAsia="es-MX"/>
        </w:rPr>
        <w:t>Acta de nacimiento;</w:t>
      </w:r>
    </w:p>
    <w:p w:rsidR="00E8730E" w:rsidRPr="00926E4B" w:rsidRDefault="006C7E99" w:rsidP="00E8730E">
      <w:pPr>
        <w:pStyle w:val="Prrafodelista"/>
        <w:numPr>
          <w:ilvl w:val="0"/>
          <w:numId w:val="30"/>
        </w:numPr>
        <w:spacing w:after="300" w:line="360" w:lineRule="auto"/>
        <w:rPr>
          <w:rFonts w:ascii="Arial" w:hAnsi="Arial" w:cs="Arial"/>
          <w:color w:val="000000"/>
          <w:lang w:eastAsia="es-MX"/>
        </w:rPr>
      </w:pPr>
      <w:r w:rsidRPr="004C0241">
        <w:rPr>
          <w:rFonts w:ascii="Arial" w:hAnsi="Arial" w:cs="Arial"/>
          <w:color w:val="000000"/>
          <w:lang w:eastAsia="es-MX"/>
        </w:rPr>
        <w:t>Copia de la constancia de alumbramiento</w:t>
      </w:r>
      <w:r w:rsidR="00E8730E" w:rsidRPr="00926E4B">
        <w:rPr>
          <w:rFonts w:ascii="Arial" w:hAnsi="Arial" w:cs="Arial"/>
          <w:color w:val="000000"/>
          <w:lang w:eastAsia="es-MX"/>
        </w:rPr>
        <w:t xml:space="preserve">; </w:t>
      </w:r>
    </w:p>
    <w:p w:rsidR="00E8730E" w:rsidRPr="00926E4B" w:rsidRDefault="00E8730E" w:rsidP="00E8730E">
      <w:pPr>
        <w:pStyle w:val="Prrafodelista"/>
        <w:numPr>
          <w:ilvl w:val="0"/>
          <w:numId w:val="30"/>
        </w:numPr>
        <w:spacing w:before="300" w:after="300" w:line="360" w:lineRule="auto"/>
        <w:rPr>
          <w:rFonts w:ascii="Arial" w:hAnsi="Arial" w:cs="Arial"/>
          <w:color w:val="000000"/>
          <w:lang w:eastAsia="es-MX"/>
        </w:rPr>
      </w:pPr>
      <w:r w:rsidRPr="00926E4B">
        <w:rPr>
          <w:rFonts w:ascii="Arial" w:hAnsi="Arial" w:cs="Arial"/>
          <w:color w:val="000000"/>
          <w:lang w:eastAsia="es-MX"/>
        </w:rPr>
        <w:t xml:space="preserve">Fotografías. </w:t>
      </w:r>
    </w:p>
    <w:p w:rsidR="00E8730E" w:rsidRPr="00E44FB9" w:rsidRDefault="00E8730E" w:rsidP="00E8730E">
      <w:pPr>
        <w:spacing w:line="360" w:lineRule="auto"/>
        <w:jc w:val="both"/>
        <w:rPr>
          <w:rFonts w:ascii="Arial" w:hAnsi="Arial" w:cs="Arial"/>
          <w:u w:val="single"/>
        </w:rPr>
      </w:pPr>
      <w:r w:rsidRPr="00E44FB9">
        <w:rPr>
          <w:rFonts w:ascii="Arial" w:hAnsi="Arial" w:cs="Arial"/>
          <w:u w:val="single"/>
        </w:rPr>
        <w:t>Área de Servicio Médico:</w:t>
      </w:r>
    </w:p>
    <w:p w:rsidR="00E8730E" w:rsidRPr="00E44FB9" w:rsidRDefault="00E8730E" w:rsidP="00E8730E">
      <w:pPr>
        <w:spacing w:line="360" w:lineRule="auto"/>
        <w:jc w:val="both"/>
        <w:rPr>
          <w:rFonts w:ascii="Arial" w:hAnsi="Arial" w:cs="Arial"/>
        </w:rPr>
      </w:pPr>
      <w:r w:rsidRPr="00E44FB9">
        <w:rPr>
          <w:rFonts w:ascii="Arial" w:hAnsi="Arial" w:cs="Arial"/>
        </w:rPr>
        <w:t xml:space="preserve">Datos sensibles del </w:t>
      </w:r>
      <w:r w:rsidR="009411DD">
        <w:rPr>
          <w:rFonts w:ascii="Arial" w:hAnsi="Arial" w:cs="Arial"/>
        </w:rPr>
        <w:t xml:space="preserve">beneficiario acreditado y de </w:t>
      </w:r>
      <w:proofErr w:type="spellStart"/>
      <w:r w:rsidR="00751D48">
        <w:rPr>
          <w:rFonts w:ascii="Arial" w:hAnsi="Arial" w:cs="Arial"/>
        </w:rPr>
        <w:t>e</w:t>
      </w:r>
      <w:r w:rsidR="009411DD">
        <w:rPr>
          <w:rFonts w:ascii="Arial" w:hAnsi="Arial" w:cs="Arial"/>
        </w:rPr>
        <w:t>l</w:t>
      </w:r>
      <w:proofErr w:type="spellEnd"/>
      <w:r w:rsidR="009411DD">
        <w:rPr>
          <w:rFonts w:ascii="Arial" w:hAnsi="Arial" w:cs="Arial"/>
        </w:rPr>
        <w:t xml:space="preserve"> </w:t>
      </w:r>
      <w:r w:rsidR="00BA697A">
        <w:rPr>
          <w:rFonts w:ascii="Arial" w:hAnsi="Arial" w:cs="Arial"/>
        </w:rPr>
        <w:t>o</w:t>
      </w:r>
      <w:r w:rsidR="009411DD">
        <w:rPr>
          <w:rFonts w:ascii="Arial" w:hAnsi="Arial" w:cs="Arial"/>
        </w:rPr>
        <w:t xml:space="preserve"> la menor</w:t>
      </w:r>
      <w:r w:rsidRPr="00E44FB9">
        <w:rPr>
          <w:rFonts w:ascii="Arial" w:hAnsi="Arial" w:cs="Arial"/>
        </w:rPr>
        <w:t>:</w:t>
      </w:r>
    </w:p>
    <w:p w:rsidR="00E8730E" w:rsidRPr="004C0241" w:rsidRDefault="00E8730E" w:rsidP="00E8730E">
      <w:pPr>
        <w:numPr>
          <w:ilvl w:val="0"/>
          <w:numId w:val="31"/>
        </w:numPr>
        <w:spacing w:before="300" w:line="360" w:lineRule="auto"/>
        <w:ind w:left="357" w:hanging="357"/>
        <w:contextualSpacing/>
        <w:jc w:val="both"/>
        <w:rPr>
          <w:rFonts w:ascii="Arial" w:hAnsi="Arial" w:cs="Arial"/>
          <w:color w:val="000000"/>
          <w:lang w:val="es-MX" w:eastAsia="es-MX"/>
        </w:rPr>
      </w:pPr>
      <w:r w:rsidRPr="004C0241">
        <w:rPr>
          <w:rFonts w:ascii="Arial" w:hAnsi="Arial" w:cs="Arial"/>
          <w:lang w:val="es-MX"/>
        </w:rPr>
        <w:t>Exámenes de laboratorio al ingreso;</w:t>
      </w:r>
    </w:p>
    <w:p w:rsidR="00E8730E" w:rsidRPr="004C0241" w:rsidRDefault="00E8730E" w:rsidP="00E8730E">
      <w:pPr>
        <w:numPr>
          <w:ilvl w:val="0"/>
          <w:numId w:val="31"/>
        </w:numPr>
        <w:spacing w:after="160" w:line="360" w:lineRule="auto"/>
        <w:ind w:left="357" w:hanging="357"/>
        <w:contextualSpacing/>
        <w:rPr>
          <w:rFonts w:ascii="Arial" w:hAnsi="Arial" w:cs="Arial"/>
          <w:lang w:val="es-MX"/>
        </w:rPr>
      </w:pPr>
      <w:r w:rsidRPr="004C0241">
        <w:rPr>
          <w:rFonts w:ascii="Arial" w:hAnsi="Arial" w:cs="Arial"/>
          <w:lang w:val="es-MX"/>
        </w:rPr>
        <w:t>Formato de Autorización de Atención Médica en caso de Urgencia;</w:t>
      </w:r>
    </w:p>
    <w:p w:rsidR="00E8730E" w:rsidRPr="004C0241" w:rsidRDefault="00E8730E" w:rsidP="00E8730E">
      <w:pPr>
        <w:numPr>
          <w:ilvl w:val="0"/>
          <w:numId w:val="31"/>
        </w:numPr>
        <w:spacing w:after="160" w:line="360" w:lineRule="auto"/>
        <w:ind w:left="357" w:hanging="357"/>
        <w:contextualSpacing/>
        <w:rPr>
          <w:rFonts w:ascii="Arial" w:hAnsi="Arial" w:cs="Arial"/>
          <w:lang w:val="es-MX"/>
        </w:rPr>
      </w:pPr>
      <w:r w:rsidRPr="004C0241">
        <w:rPr>
          <w:rFonts w:ascii="Arial" w:hAnsi="Arial" w:cs="Arial"/>
          <w:lang w:val="es-MX"/>
        </w:rPr>
        <w:t>Formato de Deslinde de Responsabilidad;</w:t>
      </w:r>
    </w:p>
    <w:p w:rsidR="00E8730E" w:rsidRPr="004C0241" w:rsidRDefault="00E8730E" w:rsidP="00E8730E">
      <w:pPr>
        <w:numPr>
          <w:ilvl w:val="0"/>
          <w:numId w:val="31"/>
        </w:numPr>
        <w:spacing w:after="160" w:line="360" w:lineRule="auto"/>
        <w:ind w:left="357" w:hanging="357"/>
        <w:contextualSpacing/>
        <w:rPr>
          <w:rFonts w:ascii="Arial" w:hAnsi="Arial" w:cs="Arial"/>
          <w:lang w:val="es-MX"/>
        </w:rPr>
      </w:pPr>
      <w:r w:rsidRPr="004C0241">
        <w:rPr>
          <w:rFonts w:ascii="Arial" w:hAnsi="Arial" w:cs="Arial"/>
          <w:lang w:val="es-MX"/>
        </w:rPr>
        <w:t xml:space="preserve">Historia clínica de </w:t>
      </w:r>
      <w:proofErr w:type="spellStart"/>
      <w:r w:rsidR="00751D48">
        <w:rPr>
          <w:rFonts w:ascii="Arial" w:hAnsi="Arial" w:cs="Arial"/>
          <w:lang w:val="es-MX"/>
        </w:rPr>
        <w:t>el</w:t>
      </w:r>
      <w:proofErr w:type="spellEnd"/>
      <w:r w:rsidR="00751D48">
        <w:rPr>
          <w:rFonts w:ascii="Arial" w:hAnsi="Arial" w:cs="Arial"/>
          <w:lang w:val="es-MX"/>
        </w:rPr>
        <w:t xml:space="preserve"> o la</w:t>
      </w:r>
      <w:r w:rsidRPr="004C0241">
        <w:rPr>
          <w:rFonts w:ascii="Arial" w:hAnsi="Arial" w:cs="Arial"/>
          <w:lang w:val="es-MX"/>
        </w:rPr>
        <w:t xml:space="preserve"> menor: </w:t>
      </w:r>
    </w:p>
    <w:p w:rsidR="00E8730E" w:rsidRDefault="00E8730E" w:rsidP="00E8730E">
      <w:pPr>
        <w:numPr>
          <w:ilvl w:val="0"/>
          <w:numId w:val="32"/>
        </w:numPr>
        <w:spacing w:after="160" w:line="360" w:lineRule="auto"/>
        <w:ind w:left="357" w:hanging="357"/>
        <w:contextualSpacing/>
        <w:rPr>
          <w:rFonts w:ascii="Arial" w:hAnsi="Arial" w:cs="Arial"/>
          <w:lang w:val="es-MX"/>
        </w:rPr>
      </w:pPr>
      <w:r w:rsidRPr="004C0241">
        <w:rPr>
          <w:rFonts w:ascii="Arial" w:hAnsi="Arial" w:cs="Arial"/>
          <w:lang w:val="es-MX"/>
        </w:rPr>
        <w:t xml:space="preserve">Cartilla Nacional de Vacunación expedida por la Secretaria de Salud; </w:t>
      </w:r>
    </w:p>
    <w:p w:rsidR="00F40E55" w:rsidRPr="00F40E55" w:rsidRDefault="00F40E55" w:rsidP="00F40E55">
      <w:pPr>
        <w:numPr>
          <w:ilvl w:val="0"/>
          <w:numId w:val="32"/>
        </w:numPr>
        <w:spacing w:after="160" w:line="360" w:lineRule="auto"/>
        <w:contextualSpacing/>
        <w:rPr>
          <w:rFonts w:ascii="Arial" w:hAnsi="Arial" w:cs="Arial"/>
          <w:lang w:val="es-MX"/>
        </w:rPr>
      </w:pPr>
      <w:r w:rsidRPr="004C0241">
        <w:rPr>
          <w:rFonts w:ascii="Arial" w:hAnsi="Arial" w:cs="Arial"/>
          <w:lang w:val="es-MX"/>
        </w:rPr>
        <w:t>Inmunizaciones y otros datos biológicos;</w:t>
      </w:r>
    </w:p>
    <w:p w:rsidR="00E8730E" w:rsidRPr="004C0241" w:rsidRDefault="00E8730E" w:rsidP="00E8730E">
      <w:pPr>
        <w:numPr>
          <w:ilvl w:val="0"/>
          <w:numId w:val="33"/>
        </w:numPr>
        <w:spacing w:after="160" w:line="360" w:lineRule="auto"/>
        <w:ind w:left="357" w:hanging="357"/>
        <w:contextualSpacing/>
        <w:rPr>
          <w:rFonts w:ascii="Arial" w:hAnsi="Arial" w:cs="Arial"/>
          <w:lang w:val="es-MX"/>
        </w:rPr>
      </w:pPr>
      <w:r w:rsidRPr="004C0241">
        <w:rPr>
          <w:rFonts w:ascii="Arial" w:hAnsi="Arial" w:cs="Arial"/>
          <w:lang w:val="es-MX"/>
        </w:rPr>
        <w:t xml:space="preserve">Antecedentes heredofamiliares de </w:t>
      </w:r>
      <w:proofErr w:type="spellStart"/>
      <w:r w:rsidR="00751D48">
        <w:rPr>
          <w:rFonts w:ascii="Arial" w:hAnsi="Arial" w:cs="Arial"/>
          <w:lang w:val="es-MX"/>
        </w:rPr>
        <w:t>el</w:t>
      </w:r>
      <w:proofErr w:type="spellEnd"/>
      <w:r w:rsidR="00751D48">
        <w:rPr>
          <w:rFonts w:ascii="Arial" w:hAnsi="Arial" w:cs="Arial"/>
          <w:lang w:val="es-MX"/>
        </w:rPr>
        <w:t xml:space="preserve"> o la</w:t>
      </w:r>
      <w:r w:rsidRPr="004C0241">
        <w:rPr>
          <w:rFonts w:ascii="Arial" w:hAnsi="Arial" w:cs="Arial"/>
          <w:lang w:val="es-MX"/>
        </w:rPr>
        <w:t xml:space="preserve"> menor; </w:t>
      </w:r>
    </w:p>
    <w:p w:rsidR="00E8730E" w:rsidRPr="004C0241" w:rsidRDefault="00E8730E" w:rsidP="00E8730E">
      <w:pPr>
        <w:numPr>
          <w:ilvl w:val="0"/>
          <w:numId w:val="33"/>
        </w:numPr>
        <w:spacing w:after="160" w:line="360" w:lineRule="auto"/>
        <w:ind w:left="357" w:hanging="357"/>
        <w:contextualSpacing/>
        <w:rPr>
          <w:rFonts w:ascii="Arial" w:hAnsi="Arial" w:cs="Arial"/>
          <w:lang w:val="es-MX"/>
        </w:rPr>
      </w:pPr>
      <w:r w:rsidRPr="004C0241">
        <w:rPr>
          <w:rFonts w:ascii="Arial" w:hAnsi="Arial" w:cs="Arial"/>
          <w:lang w:val="es-MX"/>
        </w:rPr>
        <w:t xml:space="preserve">Antecedentes perinatales de la madre o de </w:t>
      </w:r>
      <w:proofErr w:type="spellStart"/>
      <w:r w:rsidR="00751D48">
        <w:rPr>
          <w:rFonts w:ascii="Arial" w:hAnsi="Arial" w:cs="Arial"/>
          <w:lang w:val="es-MX"/>
        </w:rPr>
        <w:t>el</w:t>
      </w:r>
      <w:proofErr w:type="spellEnd"/>
      <w:r w:rsidR="00751D48">
        <w:rPr>
          <w:rFonts w:ascii="Arial" w:hAnsi="Arial" w:cs="Arial"/>
          <w:lang w:val="es-MX"/>
        </w:rPr>
        <w:t xml:space="preserve"> o la</w:t>
      </w:r>
      <w:r w:rsidRPr="004C0241">
        <w:rPr>
          <w:rFonts w:ascii="Arial" w:hAnsi="Arial" w:cs="Arial"/>
          <w:lang w:val="es-MX"/>
        </w:rPr>
        <w:t xml:space="preserve"> menor;</w:t>
      </w:r>
    </w:p>
    <w:p w:rsidR="00E8730E" w:rsidRDefault="00E8730E" w:rsidP="00E8730E">
      <w:pPr>
        <w:numPr>
          <w:ilvl w:val="0"/>
          <w:numId w:val="33"/>
        </w:numPr>
        <w:spacing w:after="160" w:line="360" w:lineRule="auto"/>
        <w:ind w:left="357" w:hanging="357"/>
        <w:contextualSpacing/>
        <w:rPr>
          <w:rFonts w:ascii="Arial" w:hAnsi="Arial" w:cs="Arial"/>
          <w:lang w:val="es-MX"/>
        </w:rPr>
      </w:pPr>
      <w:r w:rsidRPr="004C0241">
        <w:rPr>
          <w:rFonts w:ascii="Arial" w:hAnsi="Arial" w:cs="Arial"/>
          <w:lang w:val="es-MX"/>
        </w:rPr>
        <w:t xml:space="preserve">Antecedentes personales no patológicos de </w:t>
      </w:r>
      <w:proofErr w:type="spellStart"/>
      <w:r w:rsidR="00751D48">
        <w:rPr>
          <w:rFonts w:ascii="Arial" w:hAnsi="Arial" w:cs="Arial"/>
          <w:lang w:val="es-MX"/>
        </w:rPr>
        <w:t>el</w:t>
      </w:r>
      <w:proofErr w:type="spellEnd"/>
      <w:r w:rsidR="00751D48">
        <w:rPr>
          <w:rFonts w:ascii="Arial" w:hAnsi="Arial" w:cs="Arial"/>
          <w:lang w:val="es-MX"/>
        </w:rPr>
        <w:t xml:space="preserve"> o la</w:t>
      </w:r>
      <w:r w:rsidRPr="004C0241">
        <w:rPr>
          <w:rFonts w:ascii="Arial" w:hAnsi="Arial" w:cs="Arial"/>
          <w:lang w:val="es-MX"/>
        </w:rPr>
        <w:t xml:space="preserve"> menor:</w:t>
      </w:r>
    </w:p>
    <w:p w:rsidR="00E8730E" w:rsidRDefault="00E8730E" w:rsidP="00E8730E">
      <w:pPr>
        <w:numPr>
          <w:ilvl w:val="0"/>
          <w:numId w:val="33"/>
        </w:numPr>
        <w:spacing w:after="160" w:line="360" w:lineRule="auto"/>
        <w:ind w:left="357" w:hanging="357"/>
        <w:contextualSpacing/>
        <w:rPr>
          <w:rFonts w:ascii="Arial" w:hAnsi="Arial" w:cs="Arial"/>
          <w:lang w:val="es-MX"/>
        </w:rPr>
      </w:pPr>
      <w:r w:rsidRPr="004C0241">
        <w:rPr>
          <w:rFonts w:ascii="Arial" w:hAnsi="Arial" w:cs="Arial"/>
          <w:lang w:val="es-MX"/>
        </w:rPr>
        <w:t>Alimentación;</w:t>
      </w:r>
    </w:p>
    <w:p w:rsidR="00E8730E" w:rsidRDefault="00E8730E" w:rsidP="00E8730E">
      <w:pPr>
        <w:numPr>
          <w:ilvl w:val="0"/>
          <w:numId w:val="33"/>
        </w:numPr>
        <w:spacing w:after="160" w:line="360" w:lineRule="auto"/>
        <w:ind w:left="357" w:hanging="357"/>
        <w:contextualSpacing/>
        <w:rPr>
          <w:rFonts w:ascii="Arial" w:hAnsi="Arial" w:cs="Arial"/>
          <w:lang w:val="es-MX"/>
        </w:rPr>
      </w:pPr>
      <w:r w:rsidRPr="004C0241">
        <w:rPr>
          <w:rFonts w:ascii="Arial" w:hAnsi="Arial" w:cs="Arial"/>
          <w:lang w:val="es-MX"/>
        </w:rPr>
        <w:t>Hábitos y desarrollo;</w:t>
      </w:r>
    </w:p>
    <w:p w:rsidR="00E8730E" w:rsidRDefault="00E8730E" w:rsidP="00E8730E">
      <w:pPr>
        <w:numPr>
          <w:ilvl w:val="0"/>
          <w:numId w:val="33"/>
        </w:numPr>
        <w:spacing w:after="160" w:line="360" w:lineRule="auto"/>
        <w:ind w:left="357" w:hanging="357"/>
        <w:contextualSpacing/>
        <w:rPr>
          <w:rFonts w:ascii="Arial" w:hAnsi="Arial" w:cs="Arial"/>
          <w:lang w:val="es-MX"/>
        </w:rPr>
      </w:pPr>
      <w:r w:rsidRPr="004C0241">
        <w:rPr>
          <w:rFonts w:ascii="Arial" w:hAnsi="Arial" w:cs="Arial"/>
          <w:lang w:val="es-MX"/>
        </w:rPr>
        <w:t xml:space="preserve">Exploración física; </w:t>
      </w:r>
    </w:p>
    <w:p w:rsidR="00E8730E" w:rsidRPr="004C0241" w:rsidRDefault="00E8730E" w:rsidP="00E8730E">
      <w:pPr>
        <w:numPr>
          <w:ilvl w:val="0"/>
          <w:numId w:val="33"/>
        </w:numPr>
        <w:spacing w:after="160" w:line="360" w:lineRule="auto"/>
        <w:ind w:left="357" w:hanging="357"/>
        <w:contextualSpacing/>
        <w:rPr>
          <w:rFonts w:ascii="Arial" w:hAnsi="Arial" w:cs="Arial"/>
          <w:lang w:val="es-MX"/>
        </w:rPr>
      </w:pPr>
      <w:r w:rsidRPr="004C0241">
        <w:rPr>
          <w:rFonts w:ascii="Arial" w:hAnsi="Arial" w:cs="Arial"/>
          <w:lang w:val="es-MX"/>
        </w:rPr>
        <w:t xml:space="preserve">Somatometría pediátrica. </w:t>
      </w:r>
    </w:p>
    <w:p w:rsidR="00E8730E" w:rsidRDefault="00E8730E" w:rsidP="00E8730E">
      <w:pPr>
        <w:tabs>
          <w:tab w:val="left" w:pos="2745"/>
        </w:tabs>
        <w:spacing w:line="360" w:lineRule="auto"/>
        <w:jc w:val="both"/>
        <w:rPr>
          <w:rFonts w:ascii="Arial" w:hAnsi="Arial" w:cs="Arial"/>
          <w:b/>
        </w:rPr>
      </w:pPr>
      <w:r>
        <w:rPr>
          <w:rFonts w:ascii="Arial" w:hAnsi="Arial" w:cs="Arial"/>
          <w:b/>
        </w:rPr>
        <w:tab/>
      </w:r>
    </w:p>
    <w:p w:rsidR="00E8730E" w:rsidRPr="00E44FB9" w:rsidRDefault="00E8730E" w:rsidP="00E8730E">
      <w:pPr>
        <w:spacing w:line="360" w:lineRule="auto"/>
        <w:jc w:val="both"/>
        <w:rPr>
          <w:rFonts w:ascii="Arial" w:hAnsi="Arial" w:cs="Arial"/>
          <w:u w:val="single"/>
        </w:rPr>
      </w:pPr>
      <w:r w:rsidRPr="00E44FB9">
        <w:rPr>
          <w:rFonts w:ascii="Arial" w:hAnsi="Arial" w:cs="Arial"/>
          <w:u w:val="single"/>
        </w:rPr>
        <w:t>Área de Psicología:</w:t>
      </w:r>
    </w:p>
    <w:p w:rsidR="00E8730E" w:rsidRDefault="00E8730E" w:rsidP="00E8730E">
      <w:pPr>
        <w:spacing w:line="360" w:lineRule="auto"/>
        <w:jc w:val="both"/>
        <w:rPr>
          <w:rFonts w:ascii="Arial" w:hAnsi="Arial" w:cs="Arial"/>
        </w:rPr>
      </w:pPr>
      <w:r w:rsidRPr="00885958">
        <w:rPr>
          <w:rFonts w:ascii="Arial" w:hAnsi="Arial" w:cs="Arial"/>
        </w:rPr>
        <w:lastRenderedPageBreak/>
        <w:t>Se recaban datos de salud psicológica</w:t>
      </w:r>
      <w:r>
        <w:rPr>
          <w:rFonts w:ascii="Arial" w:hAnsi="Arial" w:cs="Arial"/>
        </w:rPr>
        <w:t>,</w:t>
      </w:r>
      <w:r w:rsidRPr="00885958">
        <w:rPr>
          <w:rFonts w:ascii="Arial" w:hAnsi="Arial" w:cs="Arial"/>
        </w:rPr>
        <w:t xml:space="preserve"> derivados de las entrevistas psicológicas a los beneficiarios acreditados y a </w:t>
      </w:r>
      <w:proofErr w:type="spellStart"/>
      <w:r w:rsidR="00751D48">
        <w:rPr>
          <w:rFonts w:ascii="Arial" w:hAnsi="Arial" w:cs="Arial"/>
        </w:rPr>
        <w:t>el</w:t>
      </w:r>
      <w:proofErr w:type="spellEnd"/>
      <w:r w:rsidR="00751D48">
        <w:rPr>
          <w:rFonts w:ascii="Arial" w:hAnsi="Arial" w:cs="Arial"/>
        </w:rPr>
        <w:t xml:space="preserve"> o la</w:t>
      </w:r>
      <w:r w:rsidRPr="00885958">
        <w:rPr>
          <w:rFonts w:ascii="Arial" w:hAnsi="Arial" w:cs="Arial"/>
        </w:rPr>
        <w:t xml:space="preserve"> menor.</w:t>
      </w:r>
    </w:p>
    <w:p w:rsidR="00256215" w:rsidRDefault="00256215" w:rsidP="00256215">
      <w:pPr>
        <w:rPr>
          <w:rFonts w:ascii="Arial" w:hAnsi="Arial" w:cs="Arial"/>
          <w:u w:val="single"/>
        </w:rPr>
      </w:pPr>
    </w:p>
    <w:p w:rsidR="00256215" w:rsidRDefault="00256215" w:rsidP="00256215">
      <w:pPr>
        <w:rPr>
          <w:rFonts w:ascii="Arial" w:hAnsi="Arial" w:cs="Arial"/>
          <w:u w:val="single"/>
        </w:rPr>
      </w:pPr>
      <w:r>
        <w:rPr>
          <w:rFonts w:ascii="Arial" w:hAnsi="Arial" w:cs="Arial"/>
          <w:u w:val="single"/>
        </w:rPr>
        <w:t>Área d</w:t>
      </w:r>
      <w:r w:rsidRPr="00FF7123">
        <w:rPr>
          <w:rFonts w:ascii="Arial" w:hAnsi="Arial" w:cs="Arial"/>
          <w:u w:val="single"/>
        </w:rPr>
        <w:t>e Nutrición</w:t>
      </w:r>
      <w:r>
        <w:rPr>
          <w:rFonts w:ascii="Arial" w:hAnsi="Arial" w:cs="Arial"/>
          <w:u w:val="single"/>
        </w:rPr>
        <w:t>:</w:t>
      </w:r>
    </w:p>
    <w:p w:rsidR="00256215" w:rsidRDefault="00256215" w:rsidP="00256215">
      <w:pPr>
        <w:rPr>
          <w:rFonts w:ascii="Arial" w:hAnsi="Arial" w:cs="Arial"/>
          <w:u w:val="single"/>
        </w:rPr>
      </w:pPr>
    </w:p>
    <w:p w:rsidR="00256215" w:rsidRDefault="00256215" w:rsidP="00256215">
      <w:pPr>
        <w:spacing w:line="360" w:lineRule="auto"/>
        <w:jc w:val="both"/>
        <w:rPr>
          <w:rFonts w:ascii="Arial" w:hAnsi="Arial" w:cs="Arial"/>
        </w:rPr>
      </w:pPr>
      <w:r>
        <w:rPr>
          <w:rFonts w:ascii="Arial" w:hAnsi="Arial" w:cs="Arial"/>
        </w:rPr>
        <w:t>Se recaban d</w:t>
      </w:r>
      <w:r w:rsidRPr="00885958">
        <w:rPr>
          <w:rFonts w:ascii="Arial" w:hAnsi="Arial" w:cs="Arial"/>
        </w:rPr>
        <w:t xml:space="preserve">atos </w:t>
      </w:r>
      <w:r w:rsidR="003D0BAA">
        <w:rPr>
          <w:rFonts w:ascii="Arial" w:hAnsi="Arial" w:cs="Arial"/>
        </w:rPr>
        <w:t xml:space="preserve">nutricionales </w:t>
      </w:r>
      <w:r w:rsidR="003D0BAA" w:rsidRPr="00E32FF0">
        <w:rPr>
          <w:rFonts w:ascii="Arial" w:hAnsi="Arial" w:cs="Arial"/>
        </w:rPr>
        <w:t xml:space="preserve">y </w:t>
      </w:r>
      <w:r w:rsidR="00E32FF0" w:rsidRPr="00E32FF0">
        <w:rPr>
          <w:rFonts w:ascii="Arial" w:hAnsi="Arial" w:cs="Arial"/>
          <w:bCs/>
        </w:rPr>
        <w:t>antropométricos</w:t>
      </w:r>
      <w:r w:rsidRPr="00885958">
        <w:rPr>
          <w:rFonts w:ascii="Arial" w:hAnsi="Arial" w:cs="Arial"/>
        </w:rPr>
        <w:t xml:space="preserve"> derivados</w:t>
      </w:r>
      <w:r>
        <w:rPr>
          <w:rFonts w:ascii="Arial" w:hAnsi="Arial" w:cs="Arial"/>
        </w:rPr>
        <w:t xml:space="preserve"> de la entrevista realizada</w:t>
      </w:r>
      <w:r w:rsidRPr="00885958">
        <w:rPr>
          <w:rFonts w:ascii="Arial" w:hAnsi="Arial" w:cs="Arial"/>
        </w:rPr>
        <w:t xml:space="preserve"> a</w:t>
      </w:r>
      <w:r w:rsidR="001D478E">
        <w:rPr>
          <w:rFonts w:ascii="Arial" w:hAnsi="Arial" w:cs="Arial"/>
        </w:rPr>
        <w:t xml:space="preserve"> los beneficiarios acreditados de</w:t>
      </w:r>
      <w:r w:rsidRPr="00885958">
        <w:rPr>
          <w:rFonts w:ascii="Arial" w:hAnsi="Arial" w:cs="Arial"/>
        </w:rPr>
        <w:t xml:space="preserve"> </w:t>
      </w:r>
      <w:proofErr w:type="spellStart"/>
      <w:r>
        <w:rPr>
          <w:rFonts w:ascii="Arial" w:hAnsi="Arial" w:cs="Arial"/>
        </w:rPr>
        <w:t>el</w:t>
      </w:r>
      <w:proofErr w:type="spellEnd"/>
      <w:r>
        <w:rPr>
          <w:rFonts w:ascii="Arial" w:hAnsi="Arial" w:cs="Arial"/>
        </w:rPr>
        <w:t xml:space="preserve"> o la</w:t>
      </w:r>
      <w:r w:rsidRPr="00885958">
        <w:rPr>
          <w:rFonts w:ascii="Arial" w:hAnsi="Arial" w:cs="Arial"/>
        </w:rPr>
        <w:t xml:space="preserve"> menor.</w:t>
      </w:r>
    </w:p>
    <w:p w:rsidR="00E8730E" w:rsidRDefault="00E8730E" w:rsidP="00E8730E">
      <w:pPr>
        <w:spacing w:line="360" w:lineRule="auto"/>
        <w:jc w:val="both"/>
        <w:rPr>
          <w:rFonts w:ascii="Arial" w:hAnsi="Arial" w:cs="Arial"/>
          <w:b/>
        </w:rPr>
      </w:pPr>
    </w:p>
    <w:p w:rsidR="00E8730E" w:rsidRPr="00E44FB9" w:rsidRDefault="00E8730E" w:rsidP="00E8730E">
      <w:pPr>
        <w:spacing w:line="360" w:lineRule="auto"/>
        <w:jc w:val="both"/>
        <w:rPr>
          <w:rFonts w:ascii="Arial" w:hAnsi="Arial" w:cs="Arial"/>
          <w:u w:val="single"/>
        </w:rPr>
      </w:pPr>
      <w:r w:rsidRPr="00E44FB9">
        <w:rPr>
          <w:rFonts w:ascii="Arial" w:hAnsi="Arial" w:cs="Arial"/>
          <w:u w:val="single"/>
        </w:rPr>
        <w:t>Área de Estimulación Temprana:</w:t>
      </w:r>
    </w:p>
    <w:p w:rsidR="00E8730E" w:rsidRDefault="00E8730E" w:rsidP="00E8730E">
      <w:pPr>
        <w:spacing w:line="360" w:lineRule="auto"/>
        <w:jc w:val="both"/>
        <w:rPr>
          <w:rFonts w:ascii="Arial" w:hAnsi="Arial" w:cs="Arial"/>
        </w:rPr>
      </w:pPr>
      <w:r>
        <w:rPr>
          <w:rFonts w:ascii="Arial" w:hAnsi="Arial" w:cs="Arial"/>
        </w:rPr>
        <w:t>Se recaban d</w:t>
      </w:r>
      <w:r w:rsidRPr="00885958">
        <w:rPr>
          <w:rFonts w:ascii="Arial" w:hAnsi="Arial" w:cs="Arial"/>
        </w:rPr>
        <w:t xml:space="preserve">atos de </w:t>
      </w:r>
      <w:r w:rsidR="008810C4">
        <w:rPr>
          <w:rFonts w:ascii="Arial" w:hAnsi="Arial" w:cs="Arial"/>
        </w:rPr>
        <w:t>p</w:t>
      </w:r>
      <w:r w:rsidR="008B1CB8">
        <w:rPr>
          <w:rFonts w:ascii="Arial" w:hAnsi="Arial" w:cs="Arial"/>
        </w:rPr>
        <w:t>sicomotricidad y lenguaje</w:t>
      </w:r>
      <w:r w:rsidR="00256215">
        <w:rPr>
          <w:rFonts w:ascii="Arial" w:hAnsi="Arial" w:cs="Arial"/>
        </w:rPr>
        <w:t xml:space="preserve"> derivados de la entrevista</w:t>
      </w:r>
      <w:r w:rsidR="00F706EF">
        <w:rPr>
          <w:rFonts w:ascii="Arial" w:hAnsi="Arial" w:cs="Arial"/>
        </w:rPr>
        <w:t xml:space="preserve"> realizada</w:t>
      </w:r>
      <w:r w:rsidRPr="00885958">
        <w:rPr>
          <w:rFonts w:ascii="Arial" w:hAnsi="Arial" w:cs="Arial"/>
        </w:rPr>
        <w:t xml:space="preserve"> a l</w:t>
      </w:r>
      <w:r w:rsidR="00F97278">
        <w:rPr>
          <w:rFonts w:ascii="Arial" w:hAnsi="Arial" w:cs="Arial"/>
        </w:rPr>
        <w:t>os beneficiarios acreditados de</w:t>
      </w:r>
      <w:r w:rsidRPr="00885958">
        <w:rPr>
          <w:rFonts w:ascii="Arial" w:hAnsi="Arial" w:cs="Arial"/>
        </w:rPr>
        <w:t xml:space="preserve"> </w:t>
      </w:r>
      <w:proofErr w:type="spellStart"/>
      <w:r w:rsidR="00751D48">
        <w:rPr>
          <w:rFonts w:ascii="Arial" w:hAnsi="Arial" w:cs="Arial"/>
        </w:rPr>
        <w:t>el</w:t>
      </w:r>
      <w:proofErr w:type="spellEnd"/>
      <w:r w:rsidR="00751D48">
        <w:rPr>
          <w:rFonts w:ascii="Arial" w:hAnsi="Arial" w:cs="Arial"/>
        </w:rPr>
        <w:t xml:space="preserve"> o la</w:t>
      </w:r>
      <w:r w:rsidRPr="00885958">
        <w:rPr>
          <w:rFonts w:ascii="Arial" w:hAnsi="Arial" w:cs="Arial"/>
        </w:rPr>
        <w:t xml:space="preserve"> menor.</w:t>
      </w:r>
    </w:p>
    <w:p w:rsidR="00E8730E" w:rsidRDefault="00E8730E" w:rsidP="00E8730E">
      <w:pPr>
        <w:rPr>
          <w:rFonts w:ascii="Arial" w:hAnsi="Arial" w:cs="Arial"/>
          <w:b/>
        </w:rPr>
      </w:pPr>
    </w:p>
    <w:p w:rsidR="00E8730E" w:rsidRPr="00BD7CB7" w:rsidRDefault="00E8730E" w:rsidP="00E8730E">
      <w:pPr>
        <w:rPr>
          <w:rFonts w:ascii="Arial" w:hAnsi="Arial" w:cs="Arial"/>
          <w:color w:val="000000"/>
          <w:lang w:eastAsia="es-MX"/>
        </w:rPr>
      </w:pPr>
      <w:r w:rsidRPr="00E44FB9">
        <w:rPr>
          <w:rFonts w:ascii="Arial" w:hAnsi="Arial" w:cs="Arial"/>
          <w:u w:val="single"/>
        </w:rPr>
        <w:t>Área Pedagógica</w:t>
      </w:r>
      <w:r w:rsidRPr="00BD7CB7">
        <w:rPr>
          <w:rFonts w:ascii="Arial" w:hAnsi="Arial" w:cs="Arial"/>
        </w:rPr>
        <w:t xml:space="preserve"> (E</w:t>
      </w:r>
      <w:r w:rsidRPr="00BD7CB7">
        <w:rPr>
          <w:rFonts w:ascii="Arial" w:hAnsi="Arial" w:cs="Arial"/>
          <w:color w:val="000000"/>
          <w:lang w:val="es-MX" w:eastAsia="es-MX"/>
        </w:rPr>
        <w:t>l o la menor</w:t>
      </w:r>
      <w:r w:rsidRPr="00BD7CB7">
        <w:rPr>
          <w:rFonts w:ascii="Arial" w:hAnsi="Arial" w:cs="Arial"/>
          <w:color w:val="000000"/>
          <w:lang w:eastAsia="es-MX"/>
        </w:rPr>
        <w:t xml:space="preserve"> dentro de las edades de 3 a 5 años 11 meses):</w:t>
      </w:r>
    </w:p>
    <w:p w:rsidR="00E8730E" w:rsidRPr="00E44FB9" w:rsidRDefault="00E8730E" w:rsidP="00E8730E">
      <w:pPr>
        <w:pStyle w:val="Prrafodelista"/>
        <w:spacing w:before="240" w:after="300" w:line="360" w:lineRule="auto"/>
        <w:ind w:left="0"/>
        <w:jc w:val="both"/>
        <w:rPr>
          <w:rFonts w:ascii="Arial" w:hAnsi="Arial" w:cs="Arial"/>
          <w:color w:val="000000"/>
          <w:lang w:eastAsia="es-MX"/>
        </w:rPr>
      </w:pPr>
      <w:r w:rsidRPr="00E44FB9">
        <w:rPr>
          <w:rFonts w:ascii="Arial" w:hAnsi="Arial" w:cs="Arial"/>
          <w:color w:val="000000"/>
          <w:lang w:eastAsia="es-MX"/>
        </w:rPr>
        <w:t xml:space="preserve">Datos de </w:t>
      </w:r>
      <w:proofErr w:type="spellStart"/>
      <w:r w:rsidR="00253BEA">
        <w:rPr>
          <w:rFonts w:ascii="Arial" w:hAnsi="Arial" w:cs="Arial"/>
          <w:color w:val="000000"/>
          <w:lang w:eastAsia="es-MX"/>
        </w:rPr>
        <w:t>e</w:t>
      </w:r>
      <w:r w:rsidR="0018005E">
        <w:rPr>
          <w:rFonts w:ascii="Arial" w:hAnsi="Arial" w:cs="Arial"/>
          <w:color w:val="000000"/>
          <w:lang w:eastAsia="es-MX"/>
        </w:rPr>
        <w:t>l</w:t>
      </w:r>
      <w:proofErr w:type="spellEnd"/>
      <w:r w:rsidR="0018005E">
        <w:rPr>
          <w:rFonts w:ascii="Arial" w:hAnsi="Arial" w:cs="Arial"/>
          <w:color w:val="000000"/>
          <w:lang w:eastAsia="es-MX"/>
        </w:rPr>
        <w:t xml:space="preserve"> </w:t>
      </w:r>
      <w:r w:rsidR="00BA697A">
        <w:rPr>
          <w:rFonts w:ascii="Arial" w:hAnsi="Arial" w:cs="Arial"/>
          <w:color w:val="000000"/>
          <w:lang w:eastAsia="es-MX"/>
        </w:rPr>
        <w:t>o</w:t>
      </w:r>
      <w:r w:rsidR="0018005E">
        <w:rPr>
          <w:rFonts w:ascii="Arial" w:hAnsi="Arial" w:cs="Arial"/>
          <w:color w:val="000000"/>
          <w:lang w:eastAsia="es-MX"/>
        </w:rPr>
        <w:t xml:space="preserve"> la</w:t>
      </w:r>
      <w:r w:rsidR="00AC2D87">
        <w:rPr>
          <w:rFonts w:ascii="Arial" w:hAnsi="Arial" w:cs="Arial"/>
          <w:color w:val="000000"/>
          <w:lang w:eastAsia="es-MX"/>
        </w:rPr>
        <w:t xml:space="preserve"> menor</w:t>
      </w:r>
      <w:r w:rsidRPr="00E44FB9">
        <w:rPr>
          <w:rFonts w:ascii="Arial" w:hAnsi="Arial" w:cs="Arial"/>
          <w:color w:val="000000"/>
          <w:lang w:eastAsia="es-MX"/>
        </w:rPr>
        <w:t>:</w:t>
      </w:r>
    </w:p>
    <w:p w:rsidR="00E8730E" w:rsidRDefault="00E8730E" w:rsidP="00E8730E">
      <w:pPr>
        <w:pStyle w:val="Prrafodelista"/>
        <w:spacing w:before="240" w:after="300" w:line="360" w:lineRule="auto"/>
        <w:ind w:left="0"/>
        <w:jc w:val="both"/>
        <w:rPr>
          <w:rFonts w:ascii="Arial" w:hAnsi="Arial" w:cs="Arial"/>
          <w:color w:val="000000"/>
          <w:lang w:eastAsia="es-MX"/>
        </w:rPr>
      </w:pPr>
      <w:r>
        <w:rPr>
          <w:rFonts w:ascii="Arial" w:hAnsi="Arial" w:cs="Arial"/>
          <w:color w:val="000000"/>
          <w:lang w:eastAsia="es-MX"/>
        </w:rPr>
        <w:t xml:space="preserve">a. Edad de </w:t>
      </w:r>
      <w:proofErr w:type="spellStart"/>
      <w:r w:rsidR="00751D48">
        <w:rPr>
          <w:rFonts w:ascii="Arial" w:hAnsi="Arial" w:cs="Arial"/>
          <w:color w:val="000000"/>
          <w:lang w:eastAsia="es-MX"/>
        </w:rPr>
        <w:t>el</w:t>
      </w:r>
      <w:proofErr w:type="spellEnd"/>
      <w:r w:rsidR="00751D48">
        <w:rPr>
          <w:rFonts w:ascii="Arial" w:hAnsi="Arial" w:cs="Arial"/>
          <w:color w:val="000000"/>
          <w:lang w:eastAsia="es-MX"/>
        </w:rPr>
        <w:t xml:space="preserve"> o la</w:t>
      </w:r>
      <w:r>
        <w:rPr>
          <w:rFonts w:ascii="Arial" w:hAnsi="Arial" w:cs="Arial"/>
          <w:color w:val="000000"/>
          <w:lang w:eastAsia="es-MX"/>
        </w:rPr>
        <w:t xml:space="preserve"> menor.</w:t>
      </w:r>
    </w:p>
    <w:p w:rsidR="00E8730E" w:rsidRPr="006C350F" w:rsidRDefault="00E8730E" w:rsidP="00E8730E">
      <w:pPr>
        <w:pStyle w:val="Prrafodelista"/>
        <w:spacing w:before="240" w:after="300" w:line="360" w:lineRule="auto"/>
        <w:ind w:left="0"/>
        <w:jc w:val="both"/>
        <w:rPr>
          <w:rFonts w:ascii="Arial" w:hAnsi="Arial" w:cs="Arial"/>
          <w:color w:val="000000"/>
          <w:lang w:eastAsia="es-MX"/>
        </w:rPr>
      </w:pPr>
      <w:r>
        <w:rPr>
          <w:rFonts w:ascii="Arial" w:hAnsi="Arial" w:cs="Arial"/>
          <w:color w:val="000000"/>
          <w:lang w:eastAsia="es-MX"/>
        </w:rPr>
        <w:t xml:space="preserve">b. </w:t>
      </w:r>
      <w:r w:rsidRPr="006C350F">
        <w:rPr>
          <w:rFonts w:ascii="Arial" w:hAnsi="Arial" w:cs="Arial"/>
          <w:color w:val="000000"/>
          <w:lang w:eastAsia="es-MX"/>
        </w:rPr>
        <w:t xml:space="preserve">Nombre completo de </w:t>
      </w:r>
      <w:proofErr w:type="spellStart"/>
      <w:r w:rsidR="00751D48">
        <w:rPr>
          <w:rFonts w:ascii="Arial" w:hAnsi="Arial" w:cs="Arial"/>
          <w:color w:val="000000"/>
          <w:lang w:eastAsia="es-MX"/>
        </w:rPr>
        <w:t>el</w:t>
      </w:r>
      <w:proofErr w:type="spellEnd"/>
      <w:r w:rsidR="00751D48">
        <w:rPr>
          <w:rFonts w:ascii="Arial" w:hAnsi="Arial" w:cs="Arial"/>
          <w:color w:val="000000"/>
          <w:lang w:eastAsia="es-MX"/>
        </w:rPr>
        <w:t xml:space="preserve"> o la</w:t>
      </w:r>
      <w:r w:rsidRPr="006C350F">
        <w:rPr>
          <w:rFonts w:ascii="Arial" w:hAnsi="Arial" w:cs="Arial"/>
          <w:color w:val="000000"/>
          <w:lang w:eastAsia="es-MX"/>
        </w:rPr>
        <w:t xml:space="preserve"> menor.</w:t>
      </w:r>
    </w:p>
    <w:p w:rsidR="00E8730E" w:rsidRPr="004464FE" w:rsidRDefault="00E8730E" w:rsidP="00E8730E">
      <w:pPr>
        <w:spacing w:line="360" w:lineRule="auto"/>
        <w:jc w:val="both"/>
        <w:rPr>
          <w:rFonts w:ascii="Arial" w:hAnsi="Arial" w:cs="Arial"/>
        </w:rPr>
      </w:pPr>
      <w:r w:rsidRPr="004464FE">
        <w:rPr>
          <w:rFonts w:ascii="Arial" w:hAnsi="Arial" w:cs="Arial"/>
        </w:rPr>
        <w:t>Nos comprometemos a que los mismos serán tratados bajo las más estrictas medidas de seguridad que garanticen su confidencialidad.</w:t>
      </w:r>
    </w:p>
    <w:p w:rsidR="00E8730E" w:rsidRDefault="00E8730E" w:rsidP="00E8730E">
      <w:pPr>
        <w:spacing w:line="360" w:lineRule="auto"/>
        <w:jc w:val="both"/>
        <w:rPr>
          <w:rFonts w:ascii="Arial" w:hAnsi="Arial" w:cs="Arial"/>
          <w:b/>
        </w:rPr>
      </w:pPr>
    </w:p>
    <w:p w:rsidR="00E8730E" w:rsidRPr="004464FE" w:rsidRDefault="00E8730E" w:rsidP="00E8730E">
      <w:pPr>
        <w:spacing w:line="360" w:lineRule="auto"/>
        <w:jc w:val="both"/>
        <w:rPr>
          <w:rFonts w:ascii="Arial" w:hAnsi="Arial" w:cs="Arial"/>
          <w:b/>
        </w:rPr>
      </w:pPr>
      <w:r>
        <w:rPr>
          <w:rFonts w:ascii="Arial" w:hAnsi="Arial" w:cs="Arial"/>
          <w:b/>
        </w:rPr>
        <w:t>Finalidades del Tratamiento</w:t>
      </w:r>
    </w:p>
    <w:p w:rsidR="00E8730E" w:rsidRPr="004464FE" w:rsidRDefault="00E8730E" w:rsidP="00E8730E">
      <w:pPr>
        <w:spacing w:line="360" w:lineRule="auto"/>
        <w:jc w:val="both"/>
        <w:rPr>
          <w:rFonts w:ascii="Arial" w:hAnsi="Arial" w:cs="Arial"/>
        </w:rPr>
      </w:pPr>
      <w:r w:rsidRPr="004464FE">
        <w:rPr>
          <w:rFonts w:ascii="Arial" w:hAnsi="Arial" w:cs="Arial"/>
        </w:rPr>
        <w:t xml:space="preserve">Sus datos </w:t>
      </w:r>
      <w:r>
        <w:rPr>
          <w:rFonts w:ascii="Arial" w:hAnsi="Arial" w:cs="Arial"/>
        </w:rPr>
        <w:t xml:space="preserve">personales </w:t>
      </w:r>
      <w:r w:rsidRPr="004464FE">
        <w:rPr>
          <w:rFonts w:ascii="Arial" w:hAnsi="Arial" w:cs="Arial"/>
        </w:rPr>
        <w:t xml:space="preserve">serán utilizados </w:t>
      </w:r>
      <w:r>
        <w:rPr>
          <w:rFonts w:ascii="Arial" w:hAnsi="Arial" w:cs="Arial"/>
        </w:rPr>
        <w:t>con las siguientes finalidades:</w:t>
      </w:r>
      <w:r w:rsidRPr="004464FE">
        <w:rPr>
          <w:rFonts w:ascii="Arial" w:hAnsi="Arial" w:cs="Arial"/>
        </w:rPr>
        <w:t xml:space="preserve"> </w:t>
      </w:r>
    </w:p>
    <w:p w:rsidR="00E8730E" w:rsidRPr="00E44FB9" w:rsidRDefault="00E8730E" w:rsidP="00E8730E">
      <w:pPr>
        <w:spacing w:line="360" w:lineRule="auto"/>
        <w:jc w:val="both"/>
        <w:rPr>
          <w:rFonts w:ascii="Arial" w:hAnsi="Arial" w:cs="Arial"/>
          <w:u w:val="single"/>
        </w:rPr>
      </w:pPr>
      <w:r w:rsidRPr="00E44FB9">
        <w:rPr>
          <w:rFonts w:ascii="Arial" w:hAnsi="Arial" w:cs="Arial"/>
          <w:u w:val="single"/>
        </w:rPr>
        <w:t>Área de Trabajo Social:</w:t>
      </w:r>
    </w:p>
    <w:p w:rsidR="00E8730E" w:rsidRPr="00EF1D14" w:rsidRDefault="00E8730E" w:rsidP="00E8730E">
      <w:pPr>
        <w:numPr>
          <w:ilvl w:val="0"/>
          <w:numId w:val="34"/>
        </w:numPr>
        <w:spacing w:line="360" w:lineRule="auto"/>
        <w:jc w:val="both"/>
        <w:rPr>
          <w:rFonts w:ascii="Arial" w:hAnsi="Arial" w:cs="Arial"/>
          <w:lang w:val="es-MX"/>
        </w:rPr>
      </w:pPr>
      <w:r w:rsidRPr="00EF1D14">
        <w:rPr>
          <w:rFonts w:ascii="Arial" w:hAnsi="Arial" w:cs="Arial"/>
          <w:lang w:val="es-MX"/>
        </w:rPr>
        <w:t xml:space="preserve">Registro de </w:t>
      </w:r>
      <w:proofErr w:type="spellStart"/>
      <w:r w:rsidR="00751D48">
        <w:rPr>
          <w:rFonts w:ascii="Arial" w:hAnsi="Arial" w:cs="Arial"/>
          <w:lang w:val="es-MX"/>
        </w:rPr>
        <w:t>el</w:t>
      </w:r>
      <w:proofErr w:type="spellEnd"/>
      <w:r w:rsidR="00751D48">
        <w:rPr>
          <w:rFonts w:ascii="Arial" w:hAnsi="Arial" w:cs="Arial"/>
          <w:lang w:val="es-MX"/>
        </w:rPr>
        <w:t xml:space="preserve"> o la</w:t>
      </w:r>
      <w:r w:rsidRPr="00EF1D14">
        <w:rPr>
          <w:rFonts w:ascii="Arial" w:hAnsi="Arial" w:cs="Arial"/>
          <w:lang w:val="es-MX"/>
        </w:rPr>
        <w:t xml:space="preserve"> menor en la lista de espera del CENDI;</w:t>
      </w:r>
    </w:p>
    <w:p w:rsidR="00E8730E" w:rsidRPr="00EF1D14" w:rsidRDefault="00E8730E" w:rsidP="00E8730E">
      <w:pPr>
        <w:numPr>
          <w:ilvl w:val="0"/>
          <w:numId w:val="34"/>
        </w:numPr>
        <w:spacing w:line="360" w:lineRule="auto"/>
        <w:ind w:left="357" w:hanging="357"/>
        <w:jc w:val="both"/>
        <w:rPr>
          <w:rFonts w:ascii="Arial" w:hAnsi="Arial" w:cs="Arial"/>
          <w:lang w:val="es-MX"/>
        </w:rPr>
      </w:pPr>
      <w:r w:rsidRPr="00EF1D14">
        <w:rPr>
          <w:rFonts w:ascii="Arial" w:hAnsi="Arial" w:cs="Arial"/>
          <w:lang w:val="es-MX"/>
        </w:rPr>
        <w:t xml:space="preserve">Llenado de la ficha de inscripción e inscripción de </w:t>
      </w:r>
      <w:proofErr w:type="spellStart"/>
      <w:r w:rsidR="00751D48">
        <w:rPr>
          <w:rFonts w:ascii="Arial" w:hAnsi="Arial" w:cs="Arial"/>
          <w:lang w:val="es-MX"/>
        </w:rPr>
        <w:t>el</w:t>
      </w:r>
      <w:proofErr w:type="spellEnd"/>
      <w:r w:rsidR="00751D48">
        <w:rPr>
          <w:rFonts w:ascii="Arial" w:hAnsi="Arial" w:cs="Arial"/>
          <w:lang w:val="es-MX"/>
        </w:rPr>
        <w:t xml:space="preserve"> o la</w:t>
      </w:r>
      <w:r w:rsidRPr="00EF1D14">
        <w:rPr>
          <w:rFonts w:ascii="Arial" w:hAnsi="Arial" w:cs="Arial"/>
          <w:lang w:val="es-MX"/>
        </w:rPr>
        <w:t xml:space="preserve"> menor en el CENDI;  </w:t>
      </w:r>
    </w:p>
    <w:p w:rsidR="00E8730E" w:rsidRPr="00EF1D14" w:rsidRDefault="00E8730E" w:rsidP="00E8730E">
      <w:pPr>
        <w:numPr>
          <w:ilvl w:val="0"/>
          <w:numId w:val="34"/>
        </w:numPr>
        <w:spacing w:line="360" w:lineRule="auto"/>
        <w:ind w:left="357" w:hanging="357"/>
        <w:jc w:val="both"/>
        <w:rPr>
          <w:rFonts w:ascii="Arial" w:hAnsi="Arial" w:cs="Arial"/>
          <w:lang w:val="es-MX"/>
        </w:rPr>
      </w:pPr>
      <w:r w:rsidRPr="00EF1D14">
        <w:rPr>
          <w:rFonts w:ascii="Arial" w:hAnsi="Arial" w:cs="Arial"/>
          <w:lang w:val="es-MX"/>
        </w:rPr>
        <w:t xml:space="preserve">Recoger a </w:t>
      </w:r>
      <w:proofErr w:type="spellStart"/>
      <w:r w:rsidR="00751D48">
        <w:rPr>
          <w:rFonts w:ascii="Arial" w:hAnsi="Arial" w:cs="Arial"/>
          <w:lang w:val="es-MX"/>
        </w:rPr>
        <w:t>el</w:t>
      </w:r>
      <w:proofErr w:type="spellEnd"/>
      <w:r w:rsidR="00751D48">
        <w:rPr>
          <w:rFonts w:ascii="Arial" w:hAnsi="Arial" w:cs="Arial"/>
          <w:lang w:val="es-MX"/>
        </w:rPr>
        <w:t xml:space="preserve"> o la</w:t>
      </w:r>
      <w:r w:rsidRPr="00EF1D14">
        <w:rPr>
          <w:rFonts w:ascii="Arial" w:hAnsi="Arial" w:cs="Arial"/>
          <w:lang w:val="es-MX"/>
        </w:rPr>
        <w:t xml:space="preserve"> menor de edad en las instalaciones del CENDI;</w:t>
      </w:r>
    </w:p>
    <w:p w:rsidR="00E8730E" w:rsidRPr="00EF1D14" w:rsidRDefault="00E8730E" w:rsidP="00E8730E">
      <w:pPr>
        <w:numPr>
          <w:ilvl w:val="0"/>
          <w:numId w:val="34"/>
        </w:numPr>
        <w:spacing w:line="360" w:lineRule="auto"/>
        <w:ind w:left="357" w:hanging="357"/>
        <w:jc w:val="both"/>
        <w:rPr>
          <w:rFonts w:ascii="Arial" w:hAnsi="Arial" w:cs="Arial"/>
          <w:lang w:val="es-MX"/>
        </w:rPr>
      </w:pPr>
      <w:r w:rsidRPr="00EF1D14">
        <w:rPr>
          <w:rFonts w:ascii="Arial" w:hAnsi="Arial" w:cs="Arial"/>
          <w:lang w:val="es-MX"/>
        </w:rPr>
        <w:t>Realizar estadísticas e informes sobre indicadores de desempeño e integrar la carpeta única de información.</w:t>
      </w:r>
    </w:p>
    <w:p w:rsidR="00E8730E" w:rsidRDefault="00E8730E" w:rsidP="00E8730E">
      <w:pPr>
        <w:spacing w:line="360" w:lineRule="auto"/>
        <w:jc w:val="both"/>
        <w:rPr>
          <w:rFonts w:ascii="Arial" w:hAnsi="Arial" w:cs="Arial"/>
          <w:b/>
        </w:rPr>
      </w:pPr>
    </w:p>
    <w:p w:rsidR="00E8730E" w:rsidRPr="00E44FB9" w:rsidRDefault="00E8730E" w:rsidP="00E8730E">
      <w:pPr>
        <w:spacing w:line="360" w:lineRule="auto"/>
        <w:jc w:val="both"/>
        <w:rPr>
          <w:rFonts w:ascii="Arial" w:hAnsi="Arial" w:cs="Arial"/>
          <w:u w:val="single"/>
        </w:rPr>
      </w:pPr>
      <w:r w:rsidRPr="00E44FB9">
        <w:rPr>
          <w:rFonts w:ascii="Arial" w:hAnsi="Arial" w:cs="Arial"/>
          <w:u w:val="single"/>
        </w:rPr>
        <w:t>Área de Servicio Médico:</w:t>
      </w:r>
    </w:p>
    <w:p w:rsidR="00E8730E" w:rsidRPr="00EF1D14" w:rsidRDefault="00E8730E" w:rsidP="00E8730E">
      <w:pPr>
        <w:numPr>
          <w:ilvl w:val="0"/>
          <w:numId w:val="35"/>
        </w:numPr>
        <w:spacing w:before="300" w:after="300" w:line="360" w:lineRule="auto"/>
        <w:ind w:left="357" w:hanging="357"/>
        <w:contextualSpacing/>
        <w:jc w:val="both"/>
        <w:rPr>
          <w:rFonts w:ascii="Arial" w:hAnsi="Arial" w:cs="Arial"/>
          <w:color w:val="000000"/>
          <w:lang w:val="es-MX" w:eastAsia="es-MX"/>
        </w:rPr>
      </w:pPr>
      <w:r w:rsidRPr="00EF1D14">
        <w:rPr>
          <w:rFonts w:ascii="Arial" w:hAnsi="Arial" w:cs="Arial"/>
          <w:color w:val="000000"/>
          <w:lang w:val="es-MX" w:eastAsia="es-MX"/>
        </w:rPr>
        <w:t xml:space="preserve">Integración del expediente médico de </w:t>
      </w:r>
      <w:proofErr w:type="spellStart"/>
      <w:r w:rsidR="00751D48">
        <w:rPr>
          <w:rFonts w:ascii="Arial" w:hAnsi="Arial" w:cs="Arial"/>
          <w:color w:val="000000"/>
          <w:lang w:val="es-MX" w:eastAsia="es-MX"/>
        </w:rPr>
        <w:t>el</w:t>
      </w:r>
      <w:proofErr w:type="spellEnd"/>
      <w:r w:rsidR="00751D48">
        <w:rPr>
          <w:rFonts w:ascii="Arial" w:hAnsi="Arial" w:cs="Arial"/>
          <w:color w:val="000000"/>
          <w:lang w:val="es-MX" w:eastAsia="es-MX"/>
        </w:rPr>
        <w:t xml:space="preserve"> o la</w:t>
      </w:r>
      <w:r w:rsidRPr="00EF1D14">
        <w:rPr>
          <w:rFonts w:ascii="Arial" w:hAnsi="Arial" w:cs="Arial"/>
          <w:color w:val="000000"/>
          <w:lang w:val="es-MX" w:eastAsia="es-MX"/>
        </w:rPr>
        <w:t xml:space="preserve"> menor; </w:t>
      </w:r>
    </w:p>
    <w:p w:rsidR="00E8730E" w:rsidRPr="00EF1D14" w:rsidRDefault="00E8730E" w:rsidP="00E8730E">
      <w:pPr>
        <w:numPr>
          <w:ilvl w:val="0"/>
          <w:numId w:val="35"/>
        </w:numPr>
        <w:spacing w:before="300" w:after="300" w:line="360" w:lineRule="auto"/>
        <w:ind w:left="357" w:hanging="357"/>
        <w:contextualSpacing/>
        <w:jc w:val="both"/>
        <w:rPr>
          <w:rFonts w:ascii="Arial" w:hAnsi="Arial" w:cs="Arial"/>
          <w:color w:val="000000"/>
          <w:lang w:val="es-MX" w:eastAsia="es-MX"/>
        </w:rPr>
      </w:pPr>
      <w:r w:rsidRPr="00EF1D14">
        <w:rPr>
          <w:rFonts w:ascii="Arial" w:hAnsi="Arial" w:cs="Arial"/>
          <w:color w:val="000000"/>
          <w:lang w:val="es-MX" w:eastAsia="es-MX"/>
        </w:rPr>
        <w:t xml:space="preserve">Control de la cartilla de vacunación de </w:t>
      </w:r>
      <w:proofErr w:type="spellStart"/>
      <w:r w:rsidR="00751D48">
        <w:rPr>
          <w:rFonts w:ascii="Arial" w:hAnsi="Arial" w:cs="Arial"/>
          <w:color w:val="000000"/>
          <w:lang w:val="es-MX" w:eastAsia="es-MX"/>
        </w:rPr>
        <w:t>el</w:t>
      </w:r>
      <w:proofErr w:type="spellEnd"/>
      <w:r w:rsidR="00751D48">
        <w:rPr>
          <w:rFonts w:ascii="Arial" w:hAnsi="Arial" w:cs="Arial"/>
          <w:color w:val="000000"/>
          <w:lang w:val="es-MX" w:eastAsia="es-MX"/>
        </w:rPr>
        <w:t xml:space="preserve"> o la</w:t>
      </w:r>
      <w:r w:rsidRPr="00EF1D14">
        <w:rPr>
          <w:rFonts w:ascii="Arial" w:hAnsi="Arial" w:cs="Arial"/>
          <w:color w:val="000000"/>
          <w:lang w:val="es-MX" w:eastAsia="es-MX"/>
        </w:rPr>
        <w:t xml:space="preserve"> menor; </w:t>
      </w:r>
    </w:p>
    <w:p w:rsidR="00E8730E" w:rsidRPr="00EF1D14" w:rsidRDefault="00E8730E" w:rsidP="00E8730E">
      <w:pPr>
        <w:numPr>
          <w:ilvl w:val="0"/>
          <w:numId w:val="35"/>
        </w:numPr>
        <w:spacing w:before="300" w:after="300" w:line="360" w:lineRule="auto"/>
        <w:ind w:left="357" w:hanging="357"/>
        <w:contextualSpacing/>
        <w:jc w:val="both"/>
        <w:rPr>
          <w:rFonts w:ascii="Arial" w:hAnsi="Arial" w:cs="Arial"/>
          <w:color w:val="000000"/>
          <w:lang w:val="es-MX" w:eastAsia="es-MX"/>
        </w:rPr>
      </w:pPr>
      <w:r w:rsidRPr="00EF1D14">
        <w:rPr>
          <w:rFonts w:ascii="Arial" w:hAnsi="Arial" w:cs="Arial"/>
          <w:color w:val="000000"/>
          <w:lang w:val="es-MX" w:eastAsia="es-MX"/>
        </w:rPr>
        <w:t xml:space="preserve">Proporcionar atención médica de primer contacto de </w:t>
      </w:r>
      <w:proofErr w:type="spellStart"/>
      <w:r w:rsidR="00751D48">
        <w:rPr>
          <w:rFonts w:ascii="Arial" w:hAnsi="Arial" w:cs="Arial"/>
          <w:color w:val="000000"/>
          <w:lang w:val="es-MX" w:eastAsia="es-MX"/>
        </w:rPr>
        <w:t>el</w:t>
      </w:r>
      <w:proofErr w:type="spellEnd"/>
      <w:r w:rsidR="00751D48">
        <w:rPr>
          <w:rFonts w:ascii="Arial" w:hAnsi="Arial" w:cs="Arial"/>
          <w:color w:val="000000"/>
          <w:lang w:val="es-MX" w:eastAsia="es-MX"/>
        </w:rPr>
        <w:t xml:space="preserve"> o la</w:t>
      </w:r>
      <w:r w:rsidRPr="00EF1D14">
        <w:rPr>
          <w:rFonts w:ascii="Arial" w:hAnsi="Arial" w:cs="Arial"/>
          <w:color w:val="000000"/>
          <w:lang w:val="es-MX" w:eastAsia="es-MX"/>
        </w:rPr>
        <w:t xml:space="preserve"> menor. </w:t>
      </w:r>
    </w:p>
    <w:p w:rsidR="00E8730E" w:rsidRDefault="00E8730E" w:rsidP="00E8730E">
      <w:pPr>
        <w:spacing w:line="360" w:lineRule="auto"/>
        <w:jc w:val="both"/>
        <w:rPr>
          <w:rFonts w:ascii="Arial" w:hAnsi="Arial" w:cs="Arial"/>
          <w:b/>
        </w:rPr>
      </w:pPr>
    </w:p>
    <w:p w:rsidR="00E8730E" w:rsidRPr="00E44FB9" w:rsidRDefault="00E8730E" w:rsidP="00E8730E">
      <w:pPr>
        <w:pStyle w:val="Estilo"/>
        <w:spacing w:before="240" w:line="360" w:lineRule="auto"/>
        <w:rPr>
          <w:rFonts w:cs="Arial"/>
          <w:szCs w:val="24"/>
          <w:u w:val="single"/>
          <w:lang w:val="es-ES"/>
        </w:rPr>
      </w:pPr>
      <w:r w:rsidRPr="00E44FB9">
        <w:rPr>
          <w:rFonts w:cs="Arial"/>
          <w:szCs w:val="24"/>
          <w:u w:val="single"/>
          <w:lang w:val="es-ES"/>
        </w:rPr>
        <w:t>Área de Psicología:</w:t>
      </w:r>
    </w:p>
    <w:p w:rsidR="00E8730E" w:rsidRPr="00EF1D14" w:rsidRDefault="00E8730E" w:rsidP="00751D48">
      <w:pPr>
        <w:numPr>
          <w:ilvl w:val="0"/>
          <w:numId w:val="36"/>
        </w:numPr>
        <w:tabs>
          <w:tab w:val="left" w:pos="2694"/>
        </w:tabs>
        <w:spacing w:before="300" w:after="300" w:line="360" w:lineRule="auto"/>
        <w:ind w:left="357" w:hanging="357"/>
        <w:contextualSpacing/>
        <w:jc w:val="both"/>
        <w:rPr>
          <w:rFonts w:ascii="Arial" w:hAnsi="Arial" w:cs="Arial"/>
          <w:b/>
          <w:color w:val="000000"/>
          <w:lang w:val="es-MX" w:eastAsia="es-MX"/>
        </w:rPr>
      </w:pPr>
      <w:r w:rsidRPr="00EF1D14">
        <w:rPr>
          <w:rFonts w:ascii="Arial" w:hAnsi="Arial" w:cs="Arial"/>
          <w:color w:val="000000"/>
          <w:lang w:val="es-MX" w:eastAsia="es-MX"/>
        </w:rPr>
        <w:t>Detección de los aspectos relacionados con</w:t>
      </w:r>
      <w:r w:rsidR="00F706EF">
        <w:rPr>
          <w:rFonts w:ascii="Arial" w:hAnsi="Arial" w:cs="Arial"/>
          <w:color w:val="000000"/>
          <w:lang w:val="es-MX" w:eastAsia="es-MX"/>
        </w:rPr>
        <w:t xml:space="preserve"> el desarrollo psicológico</w:t>
      </w:r>
      <w:r w:rsidR="00FC404F">
        <w:rPr>
          <w:rFonts w:ascii="Arial" w:hAnsi="Arial" w:cs="Arial"/>
          <w:color w:val="000000"/>
          <w:lang w:val="es-MX" w:eastAsia="es-MX"/>
        </w:rPr>
        <w:t>,</w:t>
      </w:r>
      <w:r w:rsidRPr="00EF1D14">
        <w:rPr>
          <w:rFonts w:ascii="Arial" w:hAnsi="Arial" w:cs="Arial"/>
          <w:color w:val="000000"/>
          <w:lang w:val="es-MX" w:eastAsia="es-MX"/>
        </w:rPr>
        <w:t xml:space="preserve"> la afectividad, socialización, dinámica familiar, de </w:t>
      </w:r>
      <w:proofErr w:type="spellStart"/>
      <w:r w:rsidR="00751D48">
        <w:rPr>
          <w:rFonts w:ascii="Arial" w:hAnsi="Arial" w:cs="Arial"/>
          <w:color w:val="000000"/>
          <w:lang w:val="es-MX" w:eastAsia="es-MX"/>
        </w:rPr>
        <w:t>el</w:t>
      </w:r>
      <w:proofErr w:type="spellEnd"/>
      <w:r w:rsidR="00751D48">
        <w:rPr>
          <w:rFonts w:ascii="Arial" w:hAnsi="Arial" w:cs="Arial"/>
          <w:color w:val="000000"/>
          <w:lang w:val="es-MX" w:eastAsia="es-MX"/>
        </w:rPr>
        <w:t xml:space="preserve"> o la</w:t>
      </w:r>
      <w:r w:rsidRPr="00EF1D14">
        <w:rPr>
          <w:rFonts w:ascii="Arial" w:hAnsi="Arial" w:cs="Arial"/>
          <w:color w:val="000000"/>
          <w:lang w:val="es-MX" w:eastAsia="es-MX"/>
        </w:rPr>
        <w:t xml:space="preserve"> menor; </w:t>
      </w:r>
    </w:p>
    <w:p w:rsidR="00E8730E" w:rsidRPr="00EF1D14" w:rsidRDefault="00E8730E" w:rsidP="00E8730E">
      <w:pPr>
        <w:numPr>
          <w:ilvl w:val="0"/>
          <w:numId w:val="36"/>
        </w:numPr>
        <w:spacing w:before="300" w:after="150" w:line="360" w:lineRule="auto"/>
        <w:ind w:left="357" w:hanging="357"/>
        <w:contextualSpacing/>
        <w:jc w:val="both"/>
        <w:rPr>
          <w:rFonts w:ascii="Arial" w:hAnsi="Arial" w:cs="Arial"/>
          <w:color w:val="000000"/>
          <w:lang w:val="es-MX" w:eastAsia="es-MX"/>
        </w:rPr>
      </w:pPr>
      <w:r w:rsidRPr="00EF1D14">
        <w:rPr>
          <w:rFonts w:ascii="Arial" w:hAnsi="Arial" w:cs="Arial"/>
          <w:color w:val="000000"/>
          <w:lang w:val="es-MX" w:eastAsia="es-MX"/>
        </w:rPr>
        <w:t xml:space="preserve">Detección de la relación matrimonial de los beneficiarios acreditados, (en su caso). </w:t>
      </w:r>
    </w:p>
    <w:p w:rsidR="009E763C" w:rsidRDefault="009E763C" w:rsidP="00FF7123">
      <w:pPr>
        <w:rPr>
          <w:rFonts w:ascii="Arial" w:hAnsi="Arial" w:cs="Arial"/>
          <w:u w:val="single"/>
        </w:rPr>
      </w:pPr>
    </w:p>
    <w:p w:rsidR="00C832BA" w:rsidRDefault="00FF7123" w:rsidP="0034172C">
      <w:pPr>
        <w:rPr>
          <w:rFonts w:ascii="Arial" w:hAnsi="Arial" w:cs="Arial"/>
          <w:u w:val="single"/>
        </w:rPr>
      </w:pPr>
      <w:r>
        <w:rPr>
          <w:rFonts w:ascii="Arial" w:hAnsi="Arial" w:cs="Arial"/>
          <w:u w:val="single"/>
        </w:rPr>
        <w:t>Área d</w:t>
      </w:r>
      <w:r w:rsidRPr="00FF7123">
        <w:rPr>
          <w:rFonts w:ascii="Arial" w:hAnsi="Arial" w:cs="Arial"/>
          <w:u w:val="single"/>
        </w:rPr>
        <w:t>e Nutrición</w:t>
      </w:r>
      <w:r>
        <w:rPr>
          <w:rFonts w:ascii="Arial" w:hAnsi="Arial" w:cs="Arial"/>
          <w:u w:val="single"/>
        </w:rPr>
        <w:t>:</w:t>
      </w:r>
    </w:p>
    <w:p w:rsidR="00E8730E" w:rsidRPr="00E253B6" w:rsidRDefault="00C832BA" w:rsidP="0099741D">
      <w:pPr>
        <w:pStyle w:val="Prrafodelista"/>
        <w:numPr>
          <w:ilvl w:val="0"/>
          <w:numId w:val="37"/>
        </w:numPr>
        <w:spacing w:before="300" w:after="300" w:line="360" w:lineRule="auto"/>
        <w:jc w:val="both"/>
        <w:rPr>
          <w:rFonts w:ascii="Arial" w:hAnsi="Arial" w:cs="Arial"/>
          <w:color w:val="000000"/>
          <w:lang w:val="es-MX" w:eastAsia="es-MX"/>
        </w:rPr>
      </w:pPr>
      <w:r w:rsidRPr="00EF1D14">
        <w:rPr>
          <w:rFonts w:ascii="Arial" w:hAnsi="Arial" w:cs="Arial"/>
          <w:color w:val="000000"/>
          <w:lang w:eastAsia="es-MX"/>
        </w:rPr>
        <w:t xml:space="preserve">Evaluar </w:t>
      </w:r>
      <w:r w:rsidR="0099741D">
        <w:rPr>
          <w:rFonts w:ascii="Arial" w:hAnsi="Arial" w:cs="Arial"/>
          <w:color w:val="000000"/>
          <w:lang w:eastAsia="es-MX"/>
        </w:rPr>
        <w:t xml:space="preserve">el desarrollo de </w:t>
      </w:r>
      <w:proofErr w:type="spellStart"/>
      <w:r w:rsidR="0099741D">
        <w:rPr>
          <w:rFonts w:ascii="Arial" w:hAnsi="Arial" w:cs="Arial"/>
          <w:color w:val="000000"/>
          <w:lang w:eastAsia="es-MX"/>
        </w:rPr>
        <w:t>el</w:t>
      </w:r>
      <w:proofErr w:type="spellEnd"/>
      <w:r w:rsidR="0099741D">
        <w:rPr>
          <w:rFonts w:ascii="Arial" w:hAnsi="Arial" w:cs="Arial"/>
          <w:color w:val="000000"/>
          <w:lang w:eastAsia="es-MX"/>
        </w:rPr>
        <w:t xml:space="preserve"> o la menor </w:t>
      </w:r>
      <w:r w:rsidR="0099741D">
        <w:rPr>
          <w:rFonts w:ascii="Arial" w:hAnsi="Arial" w:cs="Arial"/>
          <w:color w:val="000000"/>
          <w:lang w:val="es-MX" w:eastAsia="es-MX"/>
        </w:rPr>
        <w:t>p</w:t>
      </w:r>
      <w:r w:rsidR="0099741D" w:rsidRPr="0099741D">
        <w:rPr>
          <w:rFonts w:ascii="Arial" w:hAnsi="Arial" w:cs="Arial"/>
          <w:color w:val="000000"/>
          <w:lang w:val="es-MX" w:eastAsia="es-MX"/>
        </w:rPr>
        <w:t xml:space="preserve">ara poder proporcionar la alimentación adecuada y especializada para </w:t>
      </w:r>
      <w:r w:rsidR="00950B8A">
        <w:rPr>
          <w:rFonts w:ascii="Arial" w:hAnsi="Arial" w:cs="Arial"/>
          <w:color w:val="000000"/>
          <w:lang w:val="es-MX" w:eastAsia="es-MX"/>
        </w:rPr>
        <w:t>e</w:t>
      </w:r>
      <w:r w:rsidR="0099741D" w:rsidRPr="0099741D">
        <w:rPr>
          <w:rFonts w:ascii="Arial" w:hAnsi="Arial" w:cs="Arial"/>
          <w:color w:val="000000"/>
          <w:lang w:val="es-MX" w:eastAsia="es-MX"/>
        </w:rPr>
        <w:t xml:space="preserve">l o la menor de edad. </w:t>
      </w:r>
    </w:p>
    <w:p w:rsidR="00E8730E" w:rsidRPr="00E44FB9" w:rsidRDefault="00E8730E" w:rsidP="00E8730E">
      <w:pPr>
        <w:spacing w:before="240" w:line="360" w:lineRule="auto"/>
        <w:jc w:val="both"/>
        <w:rPr>
          <w:rFonts w:ascii="Arial" w:hAnsi="Arial" w:cs="Arial"/>
          <w:u w:val="single"/>
        </w:rPr>
      </w:pPr>
      <w:r w:rsidRPr="00E44FB9">
        <w:rPr>
          <w:rFonts w:ascii="Arial" w:hAnsi="Arial" w:cs="Arial"/>
          <w:u w:val="single"/>
        </w:rPr>
        <w:t>Área de Estimulación Temprana:</w:t>
      </w:r>
    </w:p>
    <w:p w:rsidR="00E8730E" w:rsidRPr="00D13F8D" w:rsidRDefault="003C5198" w:rsidP="00D13F8D">
      <w:pPr>
        <w:pStyle w:val="Prrafodelista"/>
        <w:numPr>
          <w:ilvl w:val="0"/>
          <w:numId w:val="43"/>
        </w:numPr>
        <w:spacing w:before="300" w:after="300" w:line="360" w:lineRule="auto"/>
        <w:jc w:val="both"/>
        <w:rPr>
          <w:rFonts w:ascii="Arial" w:hAnsi="Arial" w:cs="Arial"/>
          <w:b/>
          <w:color w:val="000000"/>
          <w:lang w:eastAsia="es-MX"/>
        </w:rPr>
      </w:pPr>
      <w:r>
        <w:rPr>
          <w:rFonts w:ascii="Arial" w:hAnsi="Arial" w:cs="Arial"/>
          <w:color w:val="000000"/>
          <w:lang w:eastAsia="es-MX"/>
        </w:rPr>
        <w:t xml:space="preserve">Evaluar </w:t>
      </w:r>
      <w:r w:rsidR="007A17D1">
        <w:rPr>
          <w:rFonts w:ascii="Arial" w:hAnsi="Arial" w:cs="Arial"/>
          <w:color w:val="000000"/>
          <w:lang w:eastAsia="es-MX"/>
        </w:rPr>
        <w:t>p</w:t>
      </w:r>
      <w:r>
        <w:rPr>
          <w:rFonts w:ascii="Arial" w:hAnsi="Arial" w:cs="Arial"/>
        </w:rPr>
        <w:t>sicomotricidad y lenguaje</w:t>
      </w:r>
      <w:r w:rsidR="00E8730E" w:rsidRPr="00D13F8D">
        <w:rPr>
          <w:rFonts w:ascii="Arial" w:hAnsi="Arial" w:cs="Arial"/>
          <w:color w:val="000000"/>
          <w:lang w:eastAsia="es-MX"/>
        </w:rPr>
        <w:t xml:space="preserve"> de </w:t>
      </w:r>
      <w:proofErr w:type="spellStart"/>
      <w:r w:rsidR="00751D48" w:rsidRPr="00D13F8D">
        <w:rPr>
          <w:rFonts w:ascii="Arial" w:hAnsi="Arial" w:cs="Arial"/>
          <w:color w:val="000000"/>
          <w:lang w:eastAsia="es-MX"/>
        </w:rPr>
        <w:t>el</w:t>
      </w:r>
      <w:proofErr w:type="spellEnd"/>
      <w:r w:rsidR="00751D48" w:rsidRPr="00D13F8D">
        <w:rPr>
          <w:rFonts w:ascii="Arial" w:hAnsi="Arial" w:cs="Arial"/>
          <w:color w:val="000000"/>
          <w:lang w:eastAsia="es-MX"/>
        </w:rPr>
        <w:t xml:space="preserve"> o la</w:t>
      </w:r>
      <w:r w:rsidR="00E8730E" w:rsidRPr="00D13F8D">
        <w:rPr>
          <w:rFonts w:ascii="Arial" w:hAnsi="Arial" w:cs="Arial"/>
          <w:color w:val="000000"/>
          <w:lang w:eastAsia="es-MX"/>
        </w:rPr>
        <w:t xml:space="preserve"> menor de acuerdo </w:t>
      </w:r>
      <w:r w:rsidR="001C3E3C" w:rsidRPr="00D13F8D">
        <w:rPr>
          <w:rFonts w:ascii="Arial" w:hAnsi="Arial" w:cs="Arial"/>
          <w:color w:val="000000"/>
          <w:lang w:eastAsia="es-MX"/>
        </w:rPr>
        <w:t>con</w:t>
      </w:r>
      <w:r w:rsidR="00E8730E" w:rsidRPr="00D13F8D">
        <w:rPr>
          <w:rFonts w:ascii="Arial" w:hAnsi="Arial" w:cs="Arial"/>
          <w:color w:val="000000"/>
          <w:lang w:eastAsia="es-MX"/>
        </w:rPr>
        <w:t xml:space="preserve"> su edad;</w:t>
      </w:r>
    </w:p>
    <w:p w:rsidR="00E8730E" w:rsidRPr="009E763C" w:rsidRDefault="00E8730E" w:rsidP="00D13F8D">
      <w:pPr>
        <w:pStyle w:val="Prrafodelista"/>
        <w:numPr>
          <w:ilvl w:val="0"/>
          <w:numId w:val="43"/>
        </w:numPr>
        <w:spacing w:before="300" w:after="300" w:line="360" w:lineRule="auto"/>
        <w:jc w:val="both"/>
        <w:rPr>
          <w:rFonts w:ascii="Arial" w:hAnsi="Arial" w:cs="Arial"/>
          <w:b/>
          <w:color w:val="000000"/>
          <w:lang w:eastAsia="es-MX"/>
        </w:rPr>
      </w:pPr>
      <w:r w:rsidRPr="00EF1D14">
        <w:rPr>
          <w:rFonts w:ascii="Arial" w:hAnsi="Arial" w:cs="Arial"/>
          <w:color w:val="000000"/>
          <w:lang w:eastAsia="es-MX"/>
        </w:rPr>
        <w:t xml:space="preserve">Detectar requerimientos de terapias de </w:t>
      </w:r>
      <w:proofErr w:type="spellStart"/>
      <w:r w:rsidR="00751D48">
        <w:rPr>
          <w:rFonts w:ascii="Arial" w:hAnsi="Arial" w:cs="Arial"/>
          <w:color w:val="000000"/>
          <w:lang w:eastAsia="es-MX"/>
        </w:rPr>
        <w:t>el</w:t>
      </w:r>
      <w:proofErr w:type="spellEnd"/>
      <w:r w:rsidR="00751D48">
        <w:rPr>
          <w:rFonts w:ascii="Arial" w:hAnsi="Arial" w:cs="Arial"/>
          <w:color w:val="000000"/>
          <w:lang w:eastAsia="es-MX"/>
        </w:rPr>
        <w:t xml:space="preserve"> o la</w:t>
      </w:r>
      <w:r w:rsidRPr="00EF1D14">
        <w:rPr>
          <w:rFonts w:ascii="Arial" w:hAnsi="Arial" w:cs="Arial"/>
          <w:color w:val="000000"/>
          <w:lang w:eastAsia="es-MX"/>
        </w:rPr>
        <w:t xml:space="preserve"> menor conforme a la</w:t>
      </w:r>
      <w:r w:rsidRPr="00EF1D14">
        <w:rPr>
          <w:rFonts w:ascii="Arial" w:hAnsi="Arial" w:cs="Arial"/>
        </w:rPr>
        <w:t xml:space="preserve"> </w:t>
      </w:r>
      <w:r w:rsidRPr="00EF1D14">
        <w:rPr>
          <w:rFonts w:ascii="Arial" w:hAnsi="Arial" w:cs="Arial"/>
          <w:color w:val="000000"/>
          <w:lang w:eastAsia="es-MX"/>
        </w:rPr>
        <w:t xml:space="preserve">maduración en psicomotricidad y lenguaje. </w:t>
      </w:r>
    </w:p>
    <w:p w:rsidR="00E8730E" w:rsidRPr="00E44FB9" w:rsidRDefault="00E8730E" w:rsidP="00E8730E">
      <w:pPr>
        <w:spacing w:line="360" w:lineRule="auto"/>
        <w:jc w:val="both"/>
        <w:rPr>
          <w:rFonts w:ascii="Arial" w:hAnsi="Arial" w:cs="Arial"/>
          <w:u w:val="single"/>
        </w:rPr>
      </w:pPr>
      <w:r w:rsidRPr="00E44FB9">
        <w:rPr>
          <w:rFonts w:ascii="Arial" w:hAnsi="Arial" w:cs="Arial"/>
          <w:u w:val="single"/>
        </w:rPr>
        <w:t>Área Pedagógica:</w:t>
      </w:r>
    </w:p>
    <w:p w:rsidR="00E8730E" w:rsidRPr="00DC12AD" w:rsidRDefault="00E8730E" w:rsidP="00E8730E">
      <w:pPr>
        <w:pStyle w:val="Prrafodelista"/>
        <w:numPr>
          <w:ilvl w:val="0"/>
          <w:numId w:val="38"/>
        </w:numPr>
        <w:tabs>
          <w:tab w:val="left" w:pos="284"/>
        </w:tabs>
        <w:autoSpaceDE w:val="0"/>
        <w:autoSpaceDN w:val="0"/>
        <w:adjustRightInd w:val="0"/>
        <w:spacing w:before="240" w:line="360" w:lineRule="auto"/>
        <w:jc w:val="both"/>
        <w:rPr>
          <w:rFonts w:ascii="Arial" w:hAnsi="Arial" w:cs="Arial"/>
          <w:color w:val="000000"/>
          <w:lang w:eastAsia="es-MX"/>
        </w:rPr>
      </w:pPr>
      <w:r w:rsidRPr="00DC12AD">
        <w:rPr>
          <w:rFonts w:ascii="Arial" w:hAnsi="Arial" w:cs="Arial"/>
          <w:color w:val="000000"/>
          <w:lang w:eastAsia="es-MX"/>
        </w:rPr>
        <w:t>Evaluaciones de aprendizaje;</w:t>
      </w:r>
    </w:p>
    <w:p w:rsidR="00E8730E" w:rsidRPr="00EF1D14" w:rsidRDefault="00E8730E" w:rsidP="00E8730E">
      <w:pPr>
        <w:pStyle w:val="Prrafodelista"/>
        <w:numPr>
          <w:ilvl w:val="0"/>
          <w:numId w:val="38"/>
        </w:numPr>
        <w:tabs>
          <w:tab w:val="left" w:pos="284"/>
        </w:tabs>
        <w:autoSpaceDE w:val="0"/>
        <w:autoSpaceDN w:val="0"/>
        <w:adjustRightInd w:val="0"/>
        <w:spacing w:before="240" w:line="360" w:lineRule="auto"/>
        <w:jc w:val="both"/>
        <w:rPr>
          <w:rFonts w:ascii="Arial" w:hAnsi="Arial" w:cs="Arial"/>
          <w:color w:val="000000"/>
          <w:lang w:eastAsia="es-MX"/>
        </w:rPr>
      </w:pPr>
      <w:r w:rsidRPr="00EF1D14">
        <w:rPr>
          <w:rFonts w:ascii="Arial" w:hAnsi="Arial" w:cs="Arial"/>
          <w:color w:val="000000"/>
          <w:lang w:eastAsia="es-MX"/>
        </w:rPr>
        <w:t xml:space="preserve">Mejoramiento en estrategias de aprendizaje. </w:t>
      </w:r>
    </w:p>
    <w:p w:rsidR="00E8730E" w:rsidRPr="00885958" w:rsidRDefault="00E8730E" w:rsidP="006237F7">
      <w:pPr>
        <w:spacing w:before="240" w:line="160" w:lineRule="exact"/>
        <w:jc w:val="both"/>
        <w:rPr>
          <w:rFonts w:ascii="Arial" w:hAnsi="Arial" w:cs="Arial"/>
          <w:b/>
        </w:rPr>
      </w:pPr>
    </w:p>
    <w:p w:rsidR="00E8730E" w:rsidRPr="00BC6B15" w:rsidRDefault="00E8730E" w:rsidP="00E8730E">
      <w:pPr>
        <w:pStyle w:val="Estilo"/>
        <w:spacing w:line="360" w:lineRule="auto"/>
        <w:rPr>
          <w:rFonts w:cs="Arial"/>
          <w:szCs w:val="24"/>
          <w:shd w:val="clear" w:color="auto" w:fill="FFFFFF"/>
          <w:lang w:val="es-ES"/>
        </w:rPr>
      </w:pPr>
      <w:r w:rsidRPr="00BC6B15">
        <w:rPr>
          <w:rFonts w:cs="Arial"/>
          <w:szCs w:val="24"/>
          <w:shd w:val="clear" w:color="auto" w:fill="FFFFFF"/>
          <w:lang w:val="es-ES"/>
        </w:rPr>
        <w:t>La utilización de los datos personales será únicamente para el propósito para el cual fueron otorgados.</w:t>
      </w:r>
    </w:p>
    <w:p w:rsidR="00E8730E" w:rsidRDefault="00E8730E" w:rsidP="006237F7">
      <w:pPr>
        <w:pStyle w:val="Estilo"/>
        <w:spacing w:line="160" w:lineRule="exact"/>
        <w:rPr>
          <w:rFonts w:cs="Arial"/>
          <w:szCs w:val="24"/>
          <w:shd w:val="clear" w:color="auto" w:fill="FFFFFF"/>
          <w:lang w:val="es-ES"/>
        </w:rPr>
      </w:pPr>
    </w:p>
    <w:p w:rsidR="00E8730E" w:rsidRDefault="00E8730E" w:rsidP="00E8730E">
      <w:pPr>
        <w:pStyle w:val="Estilo"/>
        <w:spacing w:line="360" w:lineRule="auto"/>
        <w:rPr>
          <w:rFonts w:cs="Arial"/>
          <w:szCs w:val="24"/>
          <w:shd w:val="clear" w:color="auto" w:fill="FFFFFF"/>
          <w:lang w:val="es-ES"/>
        </w:rPr>
      </w:pPr>
      <w:r w:rsidRPr="00BC6B15">
        <w:rPr>
          <w:rFonts w:cs="Arial"/>
          <w:szCs w:val="24"/>
          <w:shd w:val="clear" w:color="auto" w:fill="FFFFFF"/>
          <w:lang w:val="es-ES"/>
        </w:rPr>
        <w:t xml:space="preserve">Los servidores públicos en ejercicio de sus funciones, aquéllos que han concluido su relación laboral o quienes presten sus servicios para </w:t>
      </w:r>
      <w:r>
        <w:rPr>
          <w:rFonts w:cs="Arial"/>
          <w:szCs w:val="24"/>
          <w:shd w:val="clear" w:color="auto" w:fill="FFFFFF"/>
          <w:lang w:val="es-ES"/>
        </w:rPr>
        <w:t xml:space="preserve">El </w:t>
      </w:r>
      <w:r w:rsidRPr="00CE2034">
        <w:rPr>
          <w:rFonts w:cs="Arial"/>
          <w:szCs w:val="24"/>
          <w:shd w:val="clear" w:color="auto" w:fill="FFFFFF"/>
          <w:lang w:val="es-ES"/>
        </w:rPr>
        <w:t xml:space="preserve">Centro de Desarrollo Infantil “Antonia Nava de </w:t>
      </w:r>
      <w:r>
        <w:rPr>
          <w:rFonts w:cs="Arial"/>
          <w:szCs w:val="24"/>
          <w:shd w:val="clear" w:color="auto" w:fill="FFFFFF"/>
          <w:lang w:val="es-ES"/>
        </w:rPr>
        <w:t>C</w:t>
      </w:r>
      <w:r w:rsidRPr="00CE2034">
        <w:rPr>
          <w:rFonts w:cs="Arial"/>
          <w:szCs w:val="24"/>
          <w:shd w:val="clear" w:color="auto" w:fill="FFFFFF"/>
          <w:lang w:val="es-ES"/>
        </w:rPr>
        <w:t>atalán”</w:t>
      </w:r>
      <w:r w:rsidRPr="004464FE">
        <w:rPr>
          <w:rFonts w:cs="Arial"/>
          <w:szCs w:val="24"/>
          <w:shd w:val="clear" w:color="auto" w:fill="FFFFFF"/>
          <w:lang w:val="es-ES"/>
        </w:rPr>
        <w:t xml:space="preserve"> de la Cámara de Diputados del H. Congreso de la Unión,</w:t>
      </w:r>
      <w:r>
        <w:rPr>
          <w:rFonts w:cs="Arial"/>
          <w:szCs w:val="24"/>
          <w:shd w:val="clear" w:color="auto" w:fill="FFFFFF"/>
          <w:lang w:val="es-ES"/>
        </w:rPr>
        <w:t xml:space="preserve"> </w:t>
      </w:r>
      <w:r w:rsidRPr="00BC6B15">
        <w:rPr>
          <w:rFonts w:cs="Arial"/>
          <w:szCs w:val="24"/>
          <w:shd w:val="clear" w:color="auto" w:fill="FFFFFF"/>
          <w:lang w:val="es-ES"/>
        </w:rPr>
        <w:t>deberán abstenerse de difundir, distribuir, transferir, publicar, alterar, eliminar o comercializar información confidencial sin autorización de su titular con excepción de los supuestos establecidos en los artículos 22, 66 y 70 de la Ley General de Protección de Datos Personales en Posesión de Sujetos Obligados.</w:t>
      </w:r>
    </w:p>
    <w:p w:rsidR="00E8730E" w:rsidRDefault="00E8730E" w:rsidP="00E8730E">
      <w:pPr>
        <w:pStyle w:val="Estilo"/>
        <w:spacing w:line="360" w:lineRule="auto"/>
        <w:rPr>
          <w:rFonts w:cs="Arial"/>
          <w:szCs w:val="24"/>
          <w:shd w:val="clear" w:color="auto" w:fill="FFFFFF"/>
          <w:lang w:val="es-ES"/>
        </w:rPr>
      </w:pPr>
    </w:p>
    <w:p w:rsidR="00E8730E" w:rsidRDefault="00E8730E" w:rsidP="00E8730E">
      <w:pPr>
        <w:widowControl w:val="0"/>
        <w:autoSpaceDE w:val="0"/>
        <w:autoSpaceDN w:val="0"/>
        <w:spacing w:before="100"/>
        <w:ind w:right="106"/>
        <w:jc w:val="both"/>
        <w:rPr>
          <w:rFonts w:ascii="Arial" w:eastAsia="Arial Narrow" w:hAnsi="Arial" w:cs="Arial"/>
          <w:b/>
        </w:rPr>
      </w:pPr>
      <w:r w:rsidRPr="00564418">
        <w:rPr>
          <w:rFonts w:ascii="Arial" w:eastAsia="Arial Narrow" w:hAnsi="Arial" w:cs="Arial"/>
          <w:b/>
        </w:rPr>
        <w:t>Fundamento legal para el tratamiento de sus datos personales</w:t>
      </w:r>
    </w:p>
    <w:p w:rsidR="00E8730E" w:rsidRPr="00922835" w:rsidRDefault="00E8730E" w:rsidP="00E8730E">
      <w:pPr>
        <w:spacing w:before="300" w:after="300" w:line="360" w:lineRule="auto"/>
        <w:jc w:val="both"/>
        <w:rPr>
          <w:rFonts w:ascii="Arial" w:hAnsi="Arial" w:cs="Arial"/>
          <w:color w:val="000000"/>
          <w:lang w:val="es-MX" w:eastAsia="es-MX"/>
        </w:rPr>
      </w:pPr>
      <w:r w:rsidRPr="00A9479D">
        <w:rPr>
          <w:rFonts w:ascii="Arial" w:hAnsi="Arial" w:cs="Arial"/>
          <w:color w:val="000000"/>
          <w:lang w:val="es-MX" w:eastAsia="es-MX"/>
        </w:rPr>
        <w:t>El tratamiento de sus datos personales se realiza con fundamento en los artículos 23 y 68 de la Ley General de Transparencia y Acceso a la información Pública; 22, fracción II, de la Ley General de Protección de Datos Personales en Posesión de Sujetos Obligados,</w:t>
      </w:r>
      <w:r w:rsidRPr="00922835">
        <w:rPr>
          <w:rFonts w:ascii="Arial" w:hAnsi="Arial" w:cs="Arial"/>
          <w:color w:val="000000"/>
          <w:lang w:val="es-MX" w:eastAsia="es-MX"/>
        </w:rPr>
        <w:t xml:space="preserve"> artículo 51 numeral 1, inciso a) de la Ley Orgánica del Congreso General de los Estados Unidos Mexicanos; última Reforma DOF el día 05 de octubre de 2018; artículo 12, fracción X de la Ley General de Educación, última reforma DOF 19 enero de 2018;</w:t>
      </w:r>
      <w:r w:rsidRPr="00922835">
        <w:rPr>
          <w:rFonts w:ascii="Arial" w:hAnsi="Arial" w:cs="Arial"/>
          <w:color w:val="FF0000"/>
          <w:lang w:val="es-MX" w:eastAsia="es-MX"/>
        </w:rPr>
        <w:t xml:space="preserve"> </w:t>
      </w:r>
      <w:r w:rsidRPr="00922835">
        <w:rPr>
          <w:rFonts w:ascii="Arial" w:hAnsi="Arial" w:cs="Arial"/>
          <w:color w:val="000000"/>
          <w:lang w:val="es-MX" w:eastAsia="es-MX"/>
        </w:rPr>
        <w:t>y los artículos 8,</w:t>
      </w:r>
      <w:r w:rsidR="0018005E">
        <w:rPr>
          <w:rFonts w:ascii="Arial" w:hAnsi="Arial" w:cs="Arial"/>
          <w:color w:val="000000"/>
          <w:lang w:val="es-MX" w:eastAsia="es-MX"/>
        </w:rPr>
        <w:t xml:space="preserve"> </w:t>
      </w:r>
      <w:r w:rsidRPr="00922835">
        <w:rPr>
          <w:rFonts w:ascii="Arial" w:hAnsi="Arial" w:cs="Arial"/>
          <w:color w:val="000000"/>
          <w:lang w:val="es-MX" w:eastAsia="es-MX"/>
        </w:rPr>
        <w:t xml:space="preserve">9 y 10 de los Lineamientos para la Operación y Funcionamiento del Centro de Desarrollo Infantil </w:t>
      </w:r>
      <w:r w:rsidR="0018005E">
        <w:rPr>
          <w:rFonts w:ascii="Arial" w:hAnsi="Arial" w:cs="Arial"/>
          <w:color w:val="000000"/>
          <w:lang w:val="es-MX" w:eastAsia="es-MX"/>
        </w:rPr>
        <w:t>“</w:t>
      </w:r>
      <w:r w:rsidRPr="00922835">
        <w:rPr>
          <w:rFonts w:ascii="Arial" w:hAnsi="Arial" w:cs="Arial"/>
          <w:color w:val="000000"/>
          <w:lang w:val="es-MX" w:eastAsia="es-MX"/>
        </w:rPr>
        <w:t>Antonia Nava de Catalán</w:t>
      </w:r>
      <w:r w:rsidR="0018005E">
        <w:rPr>
          <w:rFonts w:ascii="Arial" w:hAnsi="Arial" w:cs="Arial"/>
          <w:color w:val="000000"/>
          <w:lang w:val="es-MX" w:eastAsia="es-MX"/>
        </w:rPr>
        <w:t>”</w:t>
      </w:r>
      <w:r w:rsidRPr="00922835">
        <w:rPr>
          <w:rFonts w:ascii="Arial" w:hAnsi="Arial" w:cs="Arial"/>
          <w:color w:val="000000"/>
          <w:lang w:val="es-MX" w:eastAsia="es-MX"/>
        </w:rPr>
        <w:t xml:space="preserve">, publicado en la Gaceta Parlamentaria el día 09 de junio del 2017. </w:t>
      </w:r>
    </w:p>
    <w:p w:rsidR="00E8730E" w:rsidRPr="00564418" w:rsidRDefault="00E8730E" w:rsidP="00E8730E">
      <w:pPr>
        <w:widowControl w:val="0"/>
        <w:autoSpaceDE w:val="0"/>
        <w:autoSpaceDN w:val="0"/>
        <w:spacing w:before="100"/>
        <w:ind w:left="110" w:right="106"/>
        <w:jc w:val="both"/>
        <w:rPr>
          <w:rFonts w:ascii="Arial" w:eastAsia="Arial Narrow" w:hAnsi="Arial" w:cs="Arial"/>
          <w:b/>
        </w:rPr>
      </w:pPr>
    </w:p>
    <w:p w:rsidR="00E8730E" w:rsidRPr="004464FE" w:rsidRDefault="00E8730E" w:rsidP="00E8730E">
      <w:pPr>
        <w:spacing w:line="360" w:lineRule="auto"/>
        <w:jc w:val="both"/>
        <w:textAlignment w:val="baseline"/>
        <w:rPr>
          <w:rFonts w:ascii="Arial" w:hAnsi="Arial" w:cs="Arial"/>
          <w:b/>
          <w:lang w:eastAsia="en-CA"/>
        </w:rPr>
      </w:pPr>
      <w:r>
        <w:rPr>
          <w:rFonts w:ascii="Arial" w:hAnsi="Arial" w:cs="Arial"/>
          <w:b/>
          <w:lang w:eastAsia="en-CA"/>
        </w:rPr>
        <w:t>Transferencia de Datos</w:t>
      </w:r>
    </w:p>
    <w:p w:rsidR="00E8730E" w:rsidRPr="00041FEC" w:rsidRDefault="00E8730E" w:rsidP="00E8730E">
      <w:pPr>
        <w:spacing w:line="360" w:lineRule="auto"/>
        <w:jc w:val="both"/>
        <w:textAlignment w:val="baseline"/>
        <w:rPr>
          <w:rFonts w:ascii="Arial" w:hAnsi="Arial" w:cs="Arial"/>
          <w:lang w:eastAsia="en-CA"/>
        </w:rPr>
      </w:pPr>
      <w:r w:rsidRPr="00041FEC">
        <w:rPr>
          <w:rFonts w:ascii="Arial" w:hAnsi="Arial" w:cs="Arial"/>
          <w:lang w:eastAsia="en-CA"/>
        </w:rPr>
        <w:t xml:space="preserve">Se informa </w:t>
      </w:r>
      <w:r>
        <w:rPr>
          <w:rFonts w:ascii="Arial" w:hAnsi="Arial" w:cs="Arial"/>
          <w:lang w:eastAsia="en-CA"/>
        </w:rPr>
        <w:t>q</w:t>
      </w:r>
      <w:r w:rsidRPr="00041FEC">
        <w:rPr>
          <w:rFonts w:ascii="Arial" w:hAnsi="Arial" w:cs="Arial"/>
          <w:lang w:eastAsia="en-CA"/>
        </w:rPr>
        <w:t>ue</w:t>
      </w:r>
      <w:r>
        <w:rPr>
          <w:rFonts w:ascii="Arial" w:hAnsi="Arial" w:cs="Arial"/>
          <w:b/>
          <w:lang w:eastAsia="en-CA"/>
        </w:rPr>
        <w:t xml:space="preserve"> </w:t>
      </w:r>
      <w:r w:rsidRPr="00041FEC">
        <w:rPr>
          <w:rFonts w:ascii="Arial" w:hAnsi="Arial" w:cs="Arial"/>
          <w:lang w:eastAsia="en-CA"/>
        </w:rPr>
        <w:t>se realizarán transferencias de datos personales con:</w:t>
      </w:r>
    </w:p>
    <w:p w:rsidR="00E8730E" w:rsidRDefault="00E8730E" w:rsidP="00E8730E">
      <w:pPr>
        <w:spacing w:line="360" w:lineRule="auto"/>
        <w:jc w:val="both"/>
        <w:textAlignment w:val="baseline"/>
        <w:rPr>
          <w:rFonts w:ascii="Arial" w:hAnsi="Arial" w:cs="Arial"/>
          <w:u w:val="single"/>
          <w:lang w:eastAsia="en-CA"/>
        </w:rPr>
      </w:pPr>
    </w:p>
    <w:p w:rsidR="00E8730E" w:rsidRPr="00041FEC" w:rsidRDefault="00E8730E" w:rsidP="00E8730E">
      <w:pPr>
        <w:spacing w:line="360" w:lineRule="auto"/>
        <w:jc w:val="both"/>
        <w:textAlignment w:val="baseline"/>
        <w:rPr>
          <w:rFonts w:ascii="Arial" w:hAnsi="Arial" w:cs="Arial"/>
          <w:u w:val="single"/>
          <w:lang w:eastAsia="en-CA"/>
        </w:rPr>
      </w:pPr>
      <w:r w:rsidRPr="00041FEC">
        <w:rPr>
          <w:rFonts w:ascii="Arial" w:hAnsi="Arial" w:cs="Arial"/>
          <w:u w:val="single"/>
          <w:lang w:eastAsia="en-CA"/>
        </w:rPr>
        <w:t>Área de Trabajo Social:</w:t>
      </w:r>
    </w:p>
    <w:p w:rsidR="00E8730E" w:rsidRPr="00795C7E" w:rsidRDefault="00E8730E" w:rsidP="00E8730E">
      <w:pPr>
        <w:spacing w:line="360" w:lineRule="auto"/>
        <w:jc w:val="both"/>
        <w:textAlignment w:val="baseline"/>
        <w:rPr>
          <w:rFonts w:ascii="Arial" w:hAnsi="Arial" w:cs="Arial"/>
          <w:lang w:eastAsia="en-CA"/>
        </w:rPr>
      </w:pPr>
      <w:r>
        <w:rPr>
          <w:rFonts w:ascii="Arial" w:hAnsi="Arial" w:cs="Arial"/>
          <w:lang w:eastAsia="en-CA"/>
        </w:rPr>
        <w:t xml:space="preserve">Sus datos podrán ser transferidos a: </w:t>
      </w:r>
    </w:p>
    <w:p w:rsidR="00E8730E" w:rsidRPr="00795C7E" w:rsidRDefault="00E8730E" w:rsidP="00E8730E">
      <w:pPr>
        <w:numPr>
          <w:ilvl w:val="0"/>
          <w:numId w:val="40"/>
        </w:numPr>
        <w:spacing w:after="150" w:line="360" w:lineRule="auto"/>
        <w:ind w:left="357" w:hanging="357"/>
        <w:contextualSpacing/>
        <w:jc w:val="both"/>
        <w:rPr>
          <w:rFonts w:ascii="Arial" w:hAnsi="Arial" w:cs="Arial"/>
          <w:color w:val="000000"/>
          <w:lang w:val="es-MX" w:eastAsia="es-MX"/>
        </w:rPr>
      </w:pPr>
      <w:r w:rsidRPr="00041FEC">
        <w:rPr>
          <w:rFonts w:ascii="Arial" w:hAnsi="Arial" w:cs="Arial"/>
          <w:color w:val="000000"/>
          <w:lang w:val="es-MX" w:eastAsia="es-MX"/>
        </w:rPr>
        <w:t>Seguro Colectivo de Accidentes Escolares MetLife México, S.</w:t>
      </w:r>
      <w:r w:rsidR="00BA697A">
        <w:rPr>
          <w:rFonts w:ascii="Arial" w:hAnsi="Arial" w:cs="Arial"/>
          <w:color w:val="000000"/>
          <w:lang w:val="es-MX" w:eastAsia="es-MX"/>
        </w:rPr>
        <w:t>A.</w:t>
      </w:r>
      <w:r w:rsidR="0018005E">
        <w:rPr>
          <w:rFonts w:ascii="Arial" w:hAnsi="Arial" w:cs="Arial"/>
          <w:color w:val="000000"/>
          <w:lang w:val="es-MX" w:eastAsia="es-MX"/>
        </w:rPr>
        <w:t xml:space="preserve"> </w:t>
      </w:r>
      <w:r w:rsidRPr="0018005E">
        <w:rPr>
          <w:rFonts w:ascii="Arial" w:hAnsi="Arial" w:cs="Arial"/>
          <w:color w:val="000000"/>
          <w:lang w:val="es-MX" w:eastAsia="es-MX"/>
        </w:rPr>
        <w:t>en</w:t>
      </w:r>
      <w:r w:rsidRPr="00795C7E">
        <w:rPr>
          <w:rFonts w:ascii="Arial" w:hAnsi="Arial" w:cs="Arial"/>
          <w:color w:val="000000"/>
          <w:lang w:val="es-MX" w:eastAsia="es-MX"/>
        </w:rPr>
        <w:t xml:space="preserve"> razón de encontrarse en el supuesto del artículo 70, fracción V de la Ley General de Pro</w:t>
      </w:r>
      <w:r w:rsidR="0018005E">
        <w:rPr>
          <w:rFonts w:ascii="Arial" w:hAnsi="Arial" w:cs="Arial"/>
          <w:color w:val="000000"/>
          <w:lang w:val="es-MX" w:eastAsia="es-MX"/>
        </w:rPr>
        <w:t xml:space="preserve">tección de Datos Personales en </w:t>
      </w:r>
      <w:r w:rsidRPr="00795C7E">
        <w:rPr>
          <w:rFonts w:ascii="Arial" w:hAnsi="Arial" w:cs="Arial"/>
          <w:color w:val="000000"/>
          <w:lang w:val="es-MX" w:eastAsia="es-MX"/>
        </w:rPr>
        <w:t xml:space="preserve">Posesión de sujetos Obligados, no se requiere recabar su consentimiento. </w:t>
      </w:r>
    </w:p>
    <w:p w:rsidR="00E8730E" w:rsidRPr="00795C7E" w:rsidRDefault="00E8730E" w:rsidP="00E8730E">
      <w:pPr>
        <w:spacing w:after="150" w:line="360" w:lineRule="auto"/>
        <w:contextualSpacing/>
        <w:jc w:val="both"/>
        <w:rPr>
          <w:rFonts w:ascii="Arial" w:hAnsi="Arial" w:cs="Arial"/>
          <w:color w:val="000000"/>
          <w:lang w:val="es-MX" w:eastAsia="es-MX"/>
        </w:rPr>
      </w:pPr>
    </w:p>
    <w:p w:rsidR="00E8730E" w:rsidRPr="00795C7E" w:rsidRDefault="00E8730E" w:rsidP="00E8730E">
      <w:pPr>
        <w:numPr>
          <w:ilvl w:val="0"/>
          <w:numId w:val="40"/>
        </w:numPr>
        <w:spacing w:after="150" w:line="360" w:lineRule="auto"/>
        <w:contextualSpacing/>
        <w:jc w:val="both"/>
        <w:rPr>
          <w:rFonts w:ascii="Arial" w:hAnsi="Arial" w:cs="Arial"/>
          <w:color w:val="000000"/>
          <w:lang w:val="es-MX" w:eastAsia="es-MX"/>
        </w:rPr>
      </w:pPr>
      <w:r w:rsidRPr="00041FEC">
        <w:rPr>
          <w:rFonts w:ascii="Arial" w:hAnsi="Arial" w:cs="Arial"/>
          <w:color w:val="000000"/>
          <w:lang w:val="es-MX" w:eastAsia="es-MX"/>
        </w:rPr>
        <w:t>Secretar</w:t>
      </w:r>
      <w:r w:rsidR="00601786">
        <w:rPr>
          <w:rFonts w:ascii="Arial" w:hAnsi="Arial" w:cs="Arial"/>
          <w:color w:val="000000"/>
          <w:lang w:val="es-MX" w:eastAsia="es-MX"/>
        </w:rPr>
        <w:t>í</w:t>
      </w:r>
      <w:r w:rsidRPr="00041FEC">
        <w:rPr>
          <w:rFonts w:ascii="Arial" w:hAnsi="Arial" w:cs="Arial"/>
          <w:color w:val="000000"/>
          <w:lang w:val="es-MX" w:eastAsia="es-MX"/>
        </w:rPr>
        <w:t>a de Educación Pública (SEP),</w:t>
      </w:r>
      <w:r w:rsidRPr="00795C7E">
        <w:rPr>
          <w:rFonts w:ascii="Arial" w:hAnsi="Arial" w:cs="Arial"/>
          <w:color w:val="000000"/>
          <w:lang w:val="es-MX" w:eastAsia="es-MX"/>
        </w:rPr>
        <w:t xml:space="preserve"> para integración de la información y documentación oficial que se registra a través del SIIE</w:t>
      </w:r>
      <w:r w:rsidR="00751D48">
        <w:rPr>
          <w:rFonts w:ascii="Arial" w:hAnsi="Arial" w:cs="Arial"/>
          <w:color w:val="000000"/>
          <w:lang w:val="es-MX" w:eastAsia="es-MX"/>
        </w:rPr>
        <w:t>I</w:t>
      </w:r>
      <w:r w:rsidRPr="00795C7E">
        <w:rPr>
          <w:rFonts w:ascii="Arial" w:hAnsi="Arial" w:cs="Arial"/>
          <w:color w:val="000000"/>
          <w:lang w:val="es-MX" w:eastAsia="es-MX"/>
        </w:rPr>
        <w:t xml:space="preserve"> Web; en razón de encontrarse en el supuesto del artículo 70, fracción II de la Ley General de Pro</w:t>
      </w:r>
      <w:r w:rsidR="0018005E">
        <w:rPr>
          <w:rFonts w:ascii="Arial" w:hAnsi="Arial" w:cs="Arial"/>
          <w:color w:val="000000"/>
          <w:lang w:val="es-MX" w:eastAsia="es-MX"/>
        </w:rPr>
        <w:t xml:space="preserve">tección de Datos Personales en </w:t>
      </w:r>
      <w:r w:rsidRPr="00795C7E">
        <w:rPr>
          <w:rFonts w:ascii="Arial" w:hAnsi="Arial" w:cs="Arial"/>
          <w:color w:val="000000"/>
          <w:lang w:val="es-MX" w:eastAsia="es-MX"/>
        </w:rPr>
        <w:t xml:space="preserve">Posesión de sujetos Obligados, no se requiere recabar su consentimiento. </w:t>
      </w:r>
    </w:p>
    <w:p w:rsidR="00E8730E" w:rsidRPr="00795C7E" w:rsidRDefault="00E8730E" w:rsidP="00E8730E">
      <w:pPr>
        <w:spacing w:after="150"/>
        <w:contextualSpacing/>
        <w:jc w:val="both"/>
        <w:rPr>
          <w:rFonts w:ascii="Arial" w:hAnsi="Arial" w:cs="Arial"/>
          <w:color w:val="000000"/>
          <w:lang w:val="es-MX" w:eastAsia="es-MX"/>
        </w:rPr>
      </w:pPr>
    </w:p>
    <w:p w:rsidR="00E8730E" w:rsidRPr="00041FEC" w:rsidRDefault="00E8730E" w:rsidP="00E8730E">
      <w:pPr>
        <w:spacing w:after="150"/>
        <w:contextualSpacing/>
        <w:jc w:val="both"/>
        <w:rPr>
          <w:rFonts w:ascii="Arial" w:hAnsi="Arial" w:cs="Arial"/>
          <w:color w:val="000000"/>
          <w:u w:val="single"/>
          <w:lang w:val="es-MX" w:eastAsia="es-MX"/>
        </w:rPr>
      </w:pPr>
      <w:r w:rsidRPr="00041FEC">
        <w:rPr>
          <w:rFonts w:ascii="Arial" w:hAnsi="Arial" w:cs="Arial"/>
          <w:color w:val="000000"/>
          <w:u w:val="single"/>
          <w:lang w:val="es-MX" w:eastAsia="es-MX"/>
        </w:rPr>
        <w:t>Área de Servicio Médico:</w:t>
      </w:r>
    </w:p>
    <w:p w:rsidR="00E8730E" w:rsidRPr="00795C7E" w:rsidRDefault="00E8730E" w:rsidP="00E8730E">
      <w:pPr>
        <w:spacing w:after="150"/>
        <w:contextualSpacing/>
        <w:jc w:val="both"/>
        <w:rPr>
          <w:rFonts w:ascii="Arial" w:hAnsi="Arial" w:cs="Arial"/>
          <w:color w:val="000000"/>
          <w:lang w:val="es-MX" w:eastAsia="es-MX"/>
        </w:rPr>
      </w:pPr>
      <w:r w:rsidRPr="00795C7E">
        <w:rPr>
          <w:rFonts w:ascii="Arial" w:hAnsi="Arial" w:cs="Arial"/>
          <w:color w:val="000000"/>
          <w:lang w:val="es-MX" w:eastAsia="es-MX"/>
        </w:rPr>
        <w:t>No se realizarán transferencias de los datos sensibles que trate el área médica.</w:t>
      </w:r>
    </w:p>
    <w:p w:rsidR="00E8730E" w:rsidRDefault="00E8730E" w:rsidP="00E8730E">
      <w:pPr>
        <w:spacing w:line="360" w:lineRule="auto"/>
        <w:jc w:val="both"/>
        <w:textAlignment w:val="baseline"/>
        <w:rPr>
          <w:rFonts w:ascii="Arial" w:hAnsi="Arial" w:cs="Arial"/>
          <w:lang w:eastAsia="en-CA"/>
        </w:rPr>
      </w:pPr>
    </w:p>
    <w:p w:rsidR="00E8730E" w:rsidRPr="00041FEC" w:rsidRDefault="00E8730E" w:rsidP="00E8730E">
      <w:pPr>
        <w:spacing w:line="360" w:lineRule="auto"/>
        <w:jc w:val="both"/>
        <w:textAlignment w:val="baseline"/>
        <w:rPr>
          <w:rFonts w:ascii="Arial" w:hAnsi="Arial" w:cs="Arial"/>
          <w:u w:val="single"/>
          <w:lang w:eastAsia="en-CA"/>
        </w:rPr>
      </w:pPr>
      <w:r w:rsidRPr="00041FEC">
        <w:rPr>
          <w:rFonts w:ascii="Arial" w:hAnsi="Arial" w:cs="Arial"/>
          <w:u w:val="single"/>
          <w:lang w:eastAsia="en-CA"/>
        </w:rPr>
        <w:lastRenderedPageBreak/>
        <w:t>Área de Psicología:</w:t>
      </w:r>
    </w:p>
    <w:p w:rsidR="00E8730E" w:rsidRDefault="00E8730E" w:rsidP="00E8730E">
      <w:pPr>
        <w:spacing w:line="360" w:lineRule="auto"/>
        <w:jc w:val="both"/>
        <w:textAlignment w:val="baseline"/>
        <w:rPr>
          <w:rFonts w:ascii="Arial" w:hAnsi="Arial" w:cs="Arial"/>
          <w:lang w:eastAsia="en-CA"/>
        </w:rPr>
      </w:pPr>
      <w:r w:rsidRPr="00795C7E">
        <w:rPr>
          <w:rFonts w:ascii="Arial" w:hAnsi="Arial" w:cs="Arial"/>
          <w:lang w:eastAsia="en-CA"/>
        </w:rPr>
        <w:t>No se realizarán transferencias de los datos sensibles que trate el área de psicología.</w:t>
      </w:r>
    </w:p>
    <w:p w:rsidR="00EA028F" w:rsidRDefault="00EA028F" w:rsidP="00E8730E">
      <w:pPr>
        <w:spacing w:line="360" w:lineRule="auto"/>
        <w:jc w:val="both"/>
        <w:textAlignment w:val="baseline"/>
        <w:rPr>
          <w:rFonts w:ascii="Arial" w:hAnsi="Arial" w:cs="Arial"/>
          <w:lang w:eastAsia="en-CA"/>
        </w:rPr>
      </w:pPr>
    </w:p>
    <w:p w:rsidR="00EA028F" w:rsidRDefault="00EA028F" w:rsidP="00EA028F">
      <w:pPr>
        <w:rPr>
          <w:rFonts w:ascii="Arial" w:hAnsi="Arial" w:cs="Arial"/>
          <w:u w:val="single"/>
        </w:rPr>
      </w:pPr>
      <w:r>
        <w:rPr>
          <w:rFonts w:ascii="Arial" w:hAnsi="Arial" w:cs="Arial"/>
          <w:u w:val="single"/>
        </w:rPr>
        <w:t>Área d</w:t>
      </w:r>
      <w:r w:rsidRPr="00FF7123">
        <w:rPr>
          <w:rFonts w:ascii="Arial" w:hAnsi="Arial" w:cs="Arial"/>
          <w:u w:val="single"/>
        </w:rPr>
        <w:t>e Nutrición</w:t>
      </w:r>
      <w:r>
        <w:rPr>
          <w:rFonts w:ascii="Arial" w:hAnsi="Arial" w:cs="Arial"/>
          <w:u w:val="single"/>
        </w:rPr>
        <w:t>:</w:t>
      </w:r>
    </w:p>
    <w:p w:rsidR="00EA028F" w:rsidRDefault="00EA028F" w:rsidP="00EA028F">
      <w:pPr>
        <w:rPr>
          <w:rFonts w:ascii="Arial" w:hAnsi="Arial" w:cs="Arial"/>
          <w:u w:val="single"/>
        </w:rPr>
      </w:pPr>
    </w:p>
    <w:p w:rsidR="00EA028F" w:rsidRDefault="00EA028F" w:rsidP="00EA028F">
      <w:pPr>
        <w:spacing w:line="360" w:lineRule="auto"/>
        <w:jc w:val="both"/>
        <w:textAlignment w:val="baseline"/>
        <w:rPr>
          <w:rFonts w:ascii="Arial" w:hAnsi="Arial" w:cs="Arial"/>
          <w:lang w:eastAsia="en-CA"/>
        </w:rPr>
      </w:pPr>
      <w:r w:rsidRPr="00795C7E">
        <w:rPr>
          <w:rFonts w:ascii="Arial" w:hAnsi="Arial" w:cs="Arial"/>
          <w:lang w:eastAsia="en-CA"/>
        </w:rPr>
        <w:t xml:space="preserve">No se realizarán transferencias de los datos sensibles que trate el área de </w:t>
      </w:r>
      <w:r>
        <w:rPr>
          <w:rFonts w:ascii="Arial" w:hAnsi="Arial" w:cs="Arial"/>
          <w:lang w:eastAsia="en-CA"/>
        </w:rPr>
        <w:t>nutrición</w:t>
      </w:r>
      <w:r w:rsidRPr="00795C7E">
        <w:rPr>
          <w:rFonts w:ascii="Arial" w:hAnsi="Arial" w:cs="Arial"/>
          <w:lang w:eastAsia="en-CA"/>
        </w:rPr>
        <w:t>.</w:t>
      </w:r>
    </w:p>
    <w:p w:rsidR="00E8730E" w:rsidRDefault="00E8730E" w:rsidP="00E8730E">
      <w:pPr>
        <w:spacing w:line="360" w:lineRule="auto"/>
        <w:jc w:val="both"/>
        <w:textAlignment w:val="baseline"/>
        <w:rPr>
          <w:rFonts w:ascii="Arial" w:hAnsi="Arial" w:cs="Arial"/>
          <w:lang w:eastAsia="en-CA"/>
        </w:rPr>
      </w:pPr>
    </w:p>
    <w:p w:rsidR="00E8730E" w:rsidRPr="00041FEC" w:rsidRDefault="00E8730E" w:rsidP="00E8730E">
      <w:pPr>
        <w:spacing w:line="360" w:lineRule="auto"/>
        <w:jc w:val="both"/>
        <w:textAlignment w:val="baseline"/>
        <w:rPr>
          <w:rFonts w:ascii="Arial" w:hAnsi="Arial" w:cs="Arial"/>
          <w:u w:val="single"/>
          <w:lang w:eastAsia="en-CA"/>
        </w:rPr>
      </w:pPr>
      <w:r w:rsidRPr="00041FEC">
        <w:rPr>
          <w:rFonts w:ascii="Arial" w:hAnsi="Arial" w:cs="Arial"/>
          <w:u w:val="single"/>
          <w:lang w:eastAsia="en-CA"/>
        </w:rPr>
        <w:t>Área de Estimulación Temprana:</w:t>
      </w:r>
    </w:p>
    <w:p w:rsidR="00E8730E" w:rsidRPr="00795C7E" w:rsidRDefault="00E8730E" w:rsidP="00E8730E">
      <w:pPr>
        <w:spacing w:line="360" w:lineRule="auto"/>
        <w:jc w:val="both"/>
        <w:textAlignment w:val="baseline"/>
        <w:rPr>
          <w:rFonts w:ascii="Arial" w:hAnsi="Arial" w:cs="Arial"/>
          <w:lang w:eastAsia="en-CA"/>
        </w:rPr>
      </w:pPr>
      <w:r w:rsidRPr="00795C7E">
        <w:rPr>
          <w:rFonts w:ascii="Arial" w:hAnsi="Arial" w:cs="Arial"/>
          <w:lang w:eastAsia="en-CA"/>
        </w:rPr>
        <w:t>No se realizarán transferencias de los datos sensibles que trate el área de estimulación temprana.</w:t>
      </w:r>
    </w:p>
    <w:p w:rsidR="00E8730E" w:rsidRDefault="00E8730E" w:rsidP="00E8730E">
      <w:pPr>
        <w:spacing w:line="360" w:lineRule="auto"/>
        <w:jc w:val="both"/>
        <w:textAlignment w:val="baseline"/>
        <w:rPr>
          <w:rFonts w:ascii="Arial" w:hAnsi="Arial" w:cs="Arial"/>
          <w:lang w:eastAsia="en-CA"/>
        </w:rPr>
      </w:pPr>
    </w:p>
    <w:p w:rsidR="00E8730E" w:rsidRPr="00041FEC" w:rsidRDefault="00E8730E" w:rsidP="00E8730E">
      <w:pPr>
        <w:spacing w:line="360" w:lineRule="auto"/>
        <w:jc w:val="both"/>
        <w:textAlignment w:val="baseline"/>
        <w:rPr>
          <w:rFonts w:ascii="Arial" w:hAnsi="Arial" w:cs="Arial"/>
          <w:u w:val="single"/>
          <w:lang w:eastAsia="en-CA"/>
        </w:rPr>
      </w:pPr>
      <w:r w:rsidRPr="00041FEC">
        <w:rPr>
          <w:rFonts w:ascii="Arial" w:hAnsi="Arial" w:cs="Arial"/>
          <w:u w:val="single"/>
          <w:lang w:eastAsia="en-CA"/>
        </w:rPr>
        <w:t>Área de Pedagógica:</w:t>
      </w:r>
    </w:p>
    <w:p w:rsidR="00E8730E" w:rsidRDefault="00E8730E" w:rsidP="00E8730E">
      <w:pPr>
        <w:spacing w:line="360" w:lineRule="auto"/>
        <w:jc w:val="both"/>
        <w:textAlignment w:val="baseline"/>
        <w:rPr>
          <w:rFonts w:ascii="Arial" w:hAnsi="Arial" w:cs="Arial"/>
          <w:lang w:eastAsia="en-CA"/>
        </w:rPr>
      </w:pPr>
      <w:r w:rsidRPr="00795C7E">
        <w:rPr>
          <w:rFonts w:ascii="Arial" w:hAnsi="Arial" w:cs="Arial"/>
          <w:lang w:eastAsia="en-CA"/>
        </w:rPr>
        <w:t>No se realizarán transferencias de los datos sensibles que trate el área de pedagogía.</w:t>
      </w:r>
    </w:p>
    <w:p w:rsidR="00E8730E" w:rsidRDefault="00E8730E" w:rsidP="00E8730E">
      <w:pPr>
        <w:spacing w:line="360" w:lineRule="auto"/>
        <w:jc w:val="both"/>
        <w:textAlignment w:val="baseline"/>
        <w:rPr>
          <w:rFonts w:ascii="Arial" w:hAnsi="Arial" w:cs="Arial"/>
          <w:lang w:eastAsia="en-CA"/>
        </w:rPr>
      </w:pPr>
    </w:p>
    <w:p w:rsidR="00E8730E" w:rsidRPr="004464FE" w:rsidRDefault="00E8730E" w:rsidP="00E8730E">
      <w:pPr>
        <w:spacing w:line="360" w:lineRule="auto"/>
        <w:jc w:val="both"/>
        <w:textAlignment w:val="baseline"/>
        <w:rPr>
          <w:rFonts w:ascii="Arial" w:hAnsi="Arial" w:cs="Arial"/>
          <w:lang w:eastAsia="en-CA"/>
        </w:rPr>
      </w:pPr>
      <w:r w:rsidRPr="004464FE">
        <w:rPr>
          <w:rFonts w:ascii="Arial" w:hAnsi="Arial" w:cs="Arial"/>
          <w:lang w:eastAsia="en-CA"/>
        </w:rPr>
        <w:t xml:space="preserve">Sus datos personales pueden ser transferidos y </w:t>
      </w:r>
      <w:r w:rsidRPr="0073702D">
        <w:rPr>
          <w:rFonts w:ascii="Arial" w:hAnsi="Arial" w:cs="Arial"/>
          <w:lang w:eastAsia="en-CA"/>
        </w:rPr>
        <w:t>tratados dentro y fuera del país,</w:t>
      </w:r>
      <w:r w:rsidRPr="004464FE">
        <w:rPr>
          <w:rFonts w:ascii="Arial" w:hAnsi="Arial" w:cs="Arial"/>
          <w:lang w:eastAsia="en-CA"/>
        </w:rPr>
        <w:t xml:space="preserve"> por personas distintas a este organismo. En ese sentido, su información puede ser compartida con las diversas </w:t>
      </w:r>
      <w:r w:rsidR="0018005E" w:rsidRPr="004464FE">
        <w:rPr>
          <w:rFonts w:ascii="Arial" w:hAnsi="Arial" w:cs="Arial"/>
          <w:lang w:eastAsia="en-CA"/>
        </w:rPr>
        <w:t>entidades,</w:t>
      </w:r>
      <w:r w:rsidRPr="004464FE">
        <w:rPr>
          <w:rFonts w:ascii="Arial" w:hAnsi="Arial" w:cs="Arial"/>
          <w:lang w:eastAsia="en-CA"/>
        </w:rPr>
        <w:t xml:space="preserve"> así como </w:t>
      </w:r>
      <w:r w:rsidR="00D942DD">
        <w:rPr>
          <w:rFonts w:ascii="Arial" w:hAnsi="Arial" w:cs="Arial"/>
          <w:lang w:eastAsia="en-CA"/>
        </w:rPr>
        <w:t>con</w:t>
      </w:r>
      <w:r w:rsidRPr="004464FE">
        <w:rPr>
          <w:rFonts w:ascii="Arial" w:hAnsi="Arial" w:cs="Arial"/>
          <w:lang w:eastAsia="en-CA"/>
        </w:rPr>
        <w:t xml:space="preserve"> terceros nacionales o extranjeros con las finalidades que han quedado señaladas anteriormente. </w:t>
      </w:r>
    </w:p>
    <w:p w:rsidR="00E8730E" w:rsidRDefault="00E8730E" w:rsidP="00445157">
      <w:pPr>
        <w:jc w:val="both"/>
        <w:textAlignment w:val="baseline"/>
        <w:rPr>
          <w:rFonts w:ascii="Arial" w:hAnsi="Arial" w:cs="Arial"/>
          <w:lang w:eastAsia="en-CA"/>
        </w:rPr>
      </w:pPr>
    </w:p>
    <w:p w:rsidR="00E8730E" w:rsidRPr="00063A01" w:rsidRDefault="00E8730E" w:rsidP="00E8730E">
      <w:pPr>
        <w:spacing w:line="360" w:lineRule="auto"/>
        <w:jc w:val="both"/>
        <w:textAlignment w:val="baseline"/>
        <w:rPr>
          <w:rFonts w:ascii="Arial" w:hAnsi="Arial" w:cs="Arial"/>
          <w:lang w:eastAsia="en-CA"/>
        </w:rPr>
      </w:pPr>
      <w:r w:rsidRPr="00063A01">
        <w:rPr>
          <w:rFonts w:ascii="Arial" w:hAnsi="Arial" w:cs="Arial"/>
          <w:lang w:eastAsia="en-CA"/>
        </w:rPr>
        <w:t xml:space="preserve">Todas las transferencias de datos personales nacionales e internacionales quedan sujetas al consentimiento del titular y se entenderá tácito, salvo que la ley exija el consentimiento expreso, el cual se necesitaría obtener de manera previa a la transferencia. </w:t>
      </w:r>
    </w:p>
    <w:p w:rsidR="00E8730E" w:rsidRPr="00063A01" w:rsidRDefault="00E8730E" w:rsidP="00445157">
      <w:pPr>
        <w:jc w:val="both"/>
        <w:textAlignment w:val="baseline"/>
        <w:rPr>
          <w:rFonts w:ascii="Arial" w:hAnsi="Arial" w:cs="Arial"/>
          <w:lang w:eastAsia="en-CA"/>
        </w:rPr>
      </w:pPr>
    </w:p>
    <w:p w:rsidR="00E8730E" w:rsidRPr="00063A01" w:rsidRDefault="00E8730E" w:rsidP="00E8730E">
      <w:pPr>
        <w:spacing w:line="360" w:lineRule="auto"/>
        <w:jc w:val="both"/>
        <w:textAlignment w:val="baseline"/>
        <w:rPr>
          <w:rFonts w:ascii="Arial" w:hAnsi="Arial" w:cs="Arial"/>
          <w:lang w:eastAsia="en-CA"/>
        </w:rPr>
      </w:pPr>
      <w:r w:rsidRPr="00063A01">
        <w:rPr>
          <w:rFonts w:ascii="Arial" w:hAnsi="Arial" w:cs="Arial"/>
          <w:lang w:eastAsia="en-CA"/>
        </w:rPr>
        <w:t xml:space="preserve">Transferencias nacionales: el receptor de los datos personales asumirá el carácter de responsable conforme a la legislación aplicable. </w:t>
      </w:r>
    </w:p>
    <w:p w:rsidR="00E8730E" w:rsidRPr="00063A01" w:rsidRDefault="00E8730E" w:rsidP="00E8730E">
      <w:pPr>
        <w:spacing w:line="360" w:lineRule="auto"/>
        <w:jc w:val="both"/>
        <w:textAlignment w:val="baseline"/>
        <w:rPr>
          <w:rFonts w:ascii="Arial" w:hAnsi="Arial" w:cs="Arial"/>
          <w:lang w:eastAsia="en-CA"/>
        </w:rPr>
      </w:pPr>
    </w:p>
    <w:p w:rsidR="00E8730E" w:rsidRDefault="00E8730E" w:rsidP="00E8730E">
      <w:pPr>
        <w:spacing w:line="360" w:lineRule="auto"/>
        <w:jc w:val="both"/>
        <w:textAlignment w:val="baseline"/>
        <w:rPr>
          <w:rFonts w:ascii="Arial" w:hAnsi="Arial" w:cs="Arial"/>
          <w:lang w:eastAsia="en-CA"/>
        </w:rPr>
      </w:pPr>
      <w:r w:rsidRPr="00063A01">
        <w:rPr>
          <w:rFonts w:ascii="Arial" w:hAnsi="Arial" w:cs="Arial"/>
          <w:lang w:eastAsia="en-CA"/>
        </w:rPr>
        <w:t>T</w:t>
      </w:r>
      <w:r>
        <w:rPr>
          <w:rFonts w:ascii="Arial" w:hAnsi="Arial" w:cs="Arial"/>
          <w:lang w:eastAsia="en-CA"/>
        </w:rPr>
        <w:t xml:space="preserve">ransferencias internacionales: </w:t>
      </w:r>
      <w:r w:rsidRPr="00063A01">
        <w:rPr>
          <w:rFonts w:ascii="Arial" w:hAnsi="Arial" w:cs="Arial"/>
          <w:lang w:eastAsia="en-CA"/>
        </w:rPr>
        <w:t>el responsable s</w:t>
      </w:r>
      <w:r w:rsidR="00D942DD">
        <w:rPr>
          <w:rFonts w:ascii="Arial" w:hAnsi="Arial" w:cs="Arial"/>
          <w:lang w:eastAsia="en-CA"/>
        </w:rPr>
        <w:t>ó</w:t>
      </w:r>
      <w:r w:rsidRPr="00063A01">
        <w:rPr>
          <w:rFonts w:ascii="Arial" w:hAnsi="Arial" w:cs="Arial"/>
          <w:lang w:eastAsia="en-CA"/>
        </w:rPr>
        <w:t xml:space="preserve">lo podrá transferir datos personales fuera del territorio nacional cuando el receptor o destinatario se obligue a proteger los datos personales conforme a las leyes aplicables y a lo previsto en el aviso de privacidad. </w:t>
      </w:r>
    </w:p>
    <w:p w:rsidR="00E8730E" w:rsidRDefault="00E8730E" w:rsidP="00E8730E">
      <w:pPr>
        <w:spacing w:line="360" w:lineRule="auto"/>
        <w:jc w:val="both"/>
        <w:textAlignment w:val="baseline"/>
        <w:rPr>
          <w:rFonts w:ascii="Arial" w:hAnsi="Arial" w:cs="Arial"/>
          <w:lang w:eastAsia="en-CA"/>
        </w:rPr>
      </w:pPr>
    </w:p>
    <w:p w:rsidR="00E8730E" w:rsidRDefault="00E8730E" w:rsidP="00E8730E">
      <w:pPr>
        <w:spacing w:line="360" w:lineRule="auto"/>
        <w:jc w:val="both"/>
        <w:textAlignment w:val="baseline"/>
        <w:rPr>
          <w:rFonts w:ascii="Arial" w:hAnsi="Arial" w:cs="Arial"/>
          <w:b/>
          <w:u w:val="single"/>
          <w:lang w:eastAsia="en-CA"/>
        </w:rPr>
      </w:pPr>
    </w:p>
    <w:p w:rsidR="00E8730E" w:rsidRPr="004464FE" w:rsidRDefault="00E8730E" w:rsidP="00355A02">
      <w:pPr>
        <w:spacing w:line="360" w:lineRule="auto"/>
        <w:jc w:val="both"/>
        <w:textAlignment w:val="baseline"/>
        <w:rPr>
          <w:rFonts w:ascii="Arial" w:hAnsi="Arial" w:cs="Arial"/>
          <w:b/>
          <w:lang w:eastAsia="en-CA"/>
        </w:rPr>
      </w:pPr>
      <w:r w:rsidRPr="004464FE">
        <w:rPr>
          <w:rFonts w:ascii="Arial" w:hAnsi="Arial" w:cs="Arial"/>
          <w:b/>
          <w:lang w:eastAsia="en-CA"/>
        </w:rPr>
        <w:t>Los mecanismos para que el titular pueda manifestar su negativa.</w:t>
      </w:r>
    </w:p>
    <w:p w:rsidR="00E8730E" w:rsidRDefault="00355A02" w:rsidP="00355A02">
      <w:pPr>
        <w:spacing w:line="360" w:lineRule="auto"/>
        <w:jc w:val="both"/>
        <w:rPr>
          <w:rFonts w:ascii="Arial" w:hAnsi="Arial" w:cs="Arial"/>
          <w:lang w:eastAsia="en-CA"/>
        </w:rPr>
      </w:pPr>
      <w:r w:rsidRPr="00355A02">
        <w:rPr>
          <w:rFonts w:ascii="Arial" w:hAnsi="Arial" w:cs="Arial"/>
          <w:lang w:eastAsia="en-CA"/>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7" w:history="1">
        <w:r w:rsidRPr="00FC7C32">
          <w:rPr>
            <w:rStyle w:val="Hipervnculo"/>
            <w:rFonts w:ascii="Arial" w:hAnsi="Arial" w:cs="Arial"/>
            <w:lang w:eastAsia="en-CA"/>
          </w:rPr>
          <w:t>transparencia.solicitudes@diputados.gob.mx</w:t>
        </w:r>
      </w:hyperlink>
      <w:r w:rsidRPr="00355A02">
        <w:rPr>
          <w:rFonts w:ascii="Arial" w:hAnsi="Arial" w:cs="Arial"/>
          <w:lang w:eastAsia="en-CA"/>
        </w:rPr>
        <w:t>,</w:t>
      </w:r>
      <w:r>
        <w:rPr>
          <w:rFonts w:ascii="Arial" w:hAnsi="Arial" w:cs="Arial"/>
          <w:lang w:eastAsia="en-CA"/>
        </w:rPr>
        <w:t xml:space="preserve"> </w:t>
      </w:r>
      <w:r w:rsidRPr="00355A02">
        <w:rPr>
          <w:rFonts w:ascii="Arial" w:hAnsi="Arial" w:cs="Arial"/>
          <w:lang w:eastAsia="en-CA"/>
        </w:rPr>
        <w:t>en el teléfono 50360000, extensiones 66149, 8129 y 55113 o directamente en las instalaciones de la Unidad de Transparencia, edificio E, PB, ala norte.</w:t>
      </w:r>
    </w:p>
    <w:p w:rsidR="00355A02" w:rsidRDefault="00355A02" w:rsidP="00355A02">
      <w:pPr>
        <w:spacing w:line="360" w:lineRule="auto"/>
        <w:jc w:val="both"/>
        <w:rPr>
          <w:rFonts w:ascii="Arial" w:hAnsi="Arial" w:cs="Arial"/>
          <w:lang w:eastAsia="en-CA"/>
        </w:rPr>
      </w:pPr>
    </w:p>
    <w:p w:rsidR="00355A02" w:rsidRDefault="00355A02" w:rsidP="00355A02">
      <w:pPr>
        <w:spacing w:line="360" w:lineRule="auto"/>
        <w:jc w:val="both"/>
        <w:rPr>
          <w:rFonts w:ascii="Arial" w:hAnsi="Arial" w:cs="Arial"/>
          <w:lang w:eastAsia="en-CA"/>
        </w:rPr>
      </w:pPr>
      <w:r w:rsidRPr="00355A02">
        <w:rPr>
          <w:rFonts w:ascii="Arial" w:hAnsi="Arial" w:cs="Arial"/>
          <w:lang w:eastAsia="en-CA"/>
        </w:rPr>
        <w:t>Sin embargo, le informamos que sus datos personales requeridos son necesarios para poder dar atención al presente tratamiento; y en caso de que sean difundidos de manera distinta a las finalidades antes descritas, requerimos su consentimiento expreso.</w:t>
      </w:r>
    </w:p>
    <w:p w:rsidR="00355A02" w:rsidRPr="004464FE" w:rsidRDefault="00355A02" w:rsidP="00355A02">
      <w:pPr>
        <w:spacing w:line="360" w:lineRule="auto"/>
        <w:jc w:val="both"/>
        <w:rPr>
          <w:rFonts w:ascii="Arial" w:hAnsi="Arial" w:cs="Arial"/>
          <w:lang w:eastAsia="en-CA"/>
        </w:rPr>
      </w:pPr>
    </w:p>
    <w:p w:rsidR="00E8730E" w:rsidRPr="004464FE" w:rsidRDefault="00E8730E" w:rsidP="00E8730E">
      <w:pPr>
        <w:spacing w:line="360" w:lineRule="auto"/>
        <w:jc w:val="both"/>
        <w:textAlignment w:val="baseline"/>
        <w:rPr>
          <w:rFonts w:ascii="Arial" w:hAnsi="Arial" w:cs="Arial"/>
          <w:b/>
          <w:lang w:eastAsia="en-CA"/>
        </w:rPr>
      </w:pPr>
      <w:r w:rsidRPr="004464FE">
        <w:rPr>
          <w:rFonts w:ascii="Arial" w:hAnsi="Arial" w:cs="Arial"/>
          <w:b/>
          <w:lang w:eastAsia="en-CA"/>
        </w:rPr>
        <w:t>Medios para el ejercicio de sus derechos ARCO</w:t>
      </w:r>
    </w:p>
    <w:p w:rsidR="00E8730E" w:rsidRDefault="00E8730E" w:rsidP="00E8730E">
      <w:pPr>
        <w:spacing w:line="360" w:lineRule="auto"/>
        <w:jc w:val="both"/>
        <w:textAlignment w:val="baseline"/>
        <w:rPr>
          <w:rFonts w:ascii="Arial" w:hAnsi="Arial" w:cs="Arial"/>
          <w:lang w:eastAsia="en-CA"/>
        </w:rPr>
      </w:pPr>
      <w:r w:rsidRPr="004464FE">
        <w:rPr>
          <w:rFonts w:ascii="Arial" w:hAnsi="Arial" w:cs="Arial"/>
          <w:lang w:eastAsia="en-CA"/>
        </w:rPr>
        <w:t xml:space="preserve">Usted tiene derecho de </w:t>
      </w:r>
      <w:r w:rsidRPr="004464FE">
        <w:rPr>
          <w:rFonts w:ascii="Arial" w:hAnsi="Arial" w:cs="Arial"/>
          <w:b/>
          <w:lang w:eastAsia="en-CA"/>
        </w:rPr>
        <w:t>acceder</w:t>
      </w:r>
      <w:r w:rsidRPr="004464FE">
        <w:rPr>
          <w:rFonts w:ascii="Arial" w:hAnsi="Arial" w:cs="Arial"/>
          <w:lang w:eastAsia="en-CA"/>
        </w:rPr>
        <w:t xml:space="preserve"> a sus datos personales que poseemos y a los detalles del tratamiento de los mismos, así como a </w:t>
      </w:r>
      <w:r w:rsidRPr="004464FE">
        <w:rPr>
          <w:rFonts w:ascii="Arial" w:hAnsi="Arial" w:cs="Arial"/>
          <w:b/>
          <w:lang w:eastAsia="en-CA"/>
        </w:rPr>
        <w:t>rectificarlos</w:t>
      </w:r>
      <w:r w:rsidRPr="004464FE">
        <w:rPr>
          <w:rFonts w:ascii="Arial" w:hAnsi="Arial" w:cs="Arial"/>
          <w:lang w:eastAsia="en-CA"/>
        </w:rPr>
        <w:t xml:space="preserve"> en caso de ser inexactos o incompletos; </w:t>
      </w:r>
      <w:r w:rsidRPr="004464FE">
        <w:rPr>
          <w:rFonts w:ascii="Arial" w:hAnsi="Arial" w:cs="Arial"/>
          <w:b/>
          <w:lang w:eastAsia="en-CA"/>
        </w:rPr>
        <w:t>cancelarlos</w:t>
      </w:r>
      <w:r w:rsidRPr="004464FE">
        <w:rPr>
          <w:rFonts w:ascii="Arial" w:hAnsi="Arial" w:cs="Arial"/>
          <w:lang w:eastAsia="en-CA"/>
        </w:rPr>
        <w:t xml:space="preserve"> cuando considere que no se requieren para alguna de las finalidades señalad</w:t>
      </w:r>
      <w:r w:rsidR="00522A0F">
        <w:rPr>
          <w:rFonts w:ascii="Arial" w:hAnsi="Arial" w:cs="Arial"/>
          <w:lang w:eastAsia="en-CA"/>
        </w:rPr>
        <w:t>a</w:t>
      </w:r>
      <w:r w:rsidRPr="004464FE">
        <w:rPr>
          <w:rFonts w:ascii="Arial" w:hAnsi="Arial" w:cs="Arial"/>
          <w:lang w:eastAsia="en-CA"/>
        </w:rPr>
        <w:t xml:space="preserve">s en el presente aviso de privacidad, estén siendo utilizados para finalidades no consentidas o haya finalizado la relación contractual o de servicio, o bien, </w:t>
      </w:r>
      <w:r w:rsidRPr="004464FE">
        <w:rPr>
          <w:rFonts w:ascii="Arial" w:hAnsi="Arial" w:cs="Arial"/>
          <w:b/>
          <w:lang w:eastAsia="en-CA"/>
        </w:rPr>
        <w:t>oponerse</w:t>
      </w:r>
      <w:r w:rsidRPr="004464FE">
        <w:rPr>
          <w:rFonts w:ascii="Arial" w:hAnsi="Arial" w:cs="Arial"/>
          <w:lang w:eastAsia="en-CA"/>
        </w:rPr>
        <w:t xml:space="preserve"> al tratamiento de los mismos para fines específicos de conformidad con lo establecido en </w:t>
      </w:r>
      <w:r w:rsidR="0018005E">
        <w:rPr>
          <w:rFonts w:ascii="Arial" w:hAnsi="Arial" w:cs="Arial"/>
          <w:lang w:eastAsia="en-CA"/>
        </w:rPr>
        <w:t xml:space="preserve">el </w:t>
      </w:r>
      <w:r w:rsidRPr="004464FE">
        <w:rPr>
          <w:rFonts w:ascii="Arial" w:hAnsi="Arial" w:cs="Arial"/>
          <w:lang w:eastAsia="en-CA"/>
        </w:rPr>
        <w:t>Título Tercero, Capítulo Primero y Segundo de la Ley General de Protección de Datos Personales en Posesión de Sujetos Obligados.</w:t>
      </w:r>
    </w:p>
    <w:p w:rsidR="00355A02" w:rsidRDefault="00355A02" w:rsidP="00E8730E">
      <w:pPr>
        <w:spacing w:line="360" w:lineRule="auto"/>
        <w:jc w:val="both"/>
        <w:textAlignment w:val="baseline"/>
        <w:rPr>
          <w:rFonts w:ascii="Arial" w:hAnsi="Arial" w:cs="Arial"/>
          <w:lang w:eastAsia="en-CA"/>
        </w:rPr>
      </w:pPr>
    </w:p>
    <w:p w:rsidR="00E8730E" w:rsidRPr="004464FE" w:rsidRDefault="00355A02" w:rsidP="00E8730E">
      <w:pPr>
        <w:spacing w:line="360" w:lineRule="auto"/>
        <w:jc w:val="both"/>
        <w:textAlignment w:val="baseline"/>
        <w:rPr>
          <w:rFonts w:ascii="Arial" w:hAnsi="Arial" w:cs="Arial"/>
          <w:lang w:eastAsia="en-CA"/>
        </w:rPr>
      </w:pPr>
      <w:r w:rsidRPr="00355A02">
        <w:rPr>
          <w:rFonts w:ascii="Arial" w:hAnsi="Arial" w:cs="Arial"/>
          <w:lang w:eastAsia="en-CA"/>
        </w:rPr>
        <w:t xml:space="preserve">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w:t>
      </w:r>
      <w:r w:rsidRPr="00355A02">
        <w:rPr>
          <w:rFonts w:ascii="Arial" w:hAnsi="Arial" w:cs="Arial"/>
          <w:lang w:eastAsia="en-CA"/>
        </w:rPr>
        <w:lastRenderedPageBreak/>
        <w:t>Norte, Colonia El Parque, Alcaldía Venustiano Carranza, Ciudad de México, C.P. 15960, en el teléfono 50360000 ext. 55113; o bien, a través de la Plataforma Nacional de Transparencia (</w:t>
      </w:r>
      <w:hyperlink r:id="rId8" w:history="1">
        <w:r w:rsidRPr="00FC7C32">
          <w:rPr>
            <w:rStyle w:val="Hipervnculo"/>
            <w:rFonts w:ascii="Arial" w:hAnsi="Arial" w:cs="Arial"/>
            <w:lang w:eastAsia="en-CA"/>
          </w:rPr>
          <w:t>http://www.plataformadetransparencia.org.mx/</w:t>
        </w:r>
      </w:hyperlink>
      <w:r w:rsidRPr="00355A02">
        <w:rPr>
          <w:rFonts w:ascii="Arial" w:hAnsi="Arial" w:cs="Arial"/>
          <w:lang w:eastAsia="en-CA"/>
        </w:rPr>
        <w:t>).</w:t>
      </w:r>
      <w:r>
        <w:rPr>
          <w:rFonts w:ascii="Arial" w:hAnsi="Arial" w:cs="Arial"/>
          <w:lang w:eastAsia="en-CA"/>
        </w:rPr>
        <w:t xml:space="preserve"> </w:t>
      </w:r>
      <w:r w:rsidRPr="00355A02">
        <w:rPr>
          <w:rFonts w:ascii="Arial" w:hAnsi="Arial" w:cs="Arial"/>
          <w:lang w:eastAsia="en-CA"/>
        </w:rPr>
        <w:t xml:space="preserve"> </w:t>
      </w:r>
      <w:r w:rsidR="00E8730E" w:rsidRPr="008F7970">
        <w:rPr>
          <w:rFonts w:ascii="Arial" w:hAnsi="Arial" w:cs="Arial"/>
          <w:lang w:eastAsia="en-CA"/>
        </w:rPr>
        <w:t xml:space="preserve"> </w:t>
      </w:r>
    </w:p>
    <w:p w:rsidR="00E8730E" w:rsidRPr="004464FE" w:rsidRDefault="00E8730E" w:rsidP="00091870">
      <w:pPr>
        <w:ind w:left="720"/>
        <w:jc w:val="both"/>
        <w:textAlignment w:val="baseline"/>
        <w:rPr>
          <w:rFonts w:ascii="Arial" w:hAnsi="Arial" w:cs="Arial"/>
          <w:lang w:eastAsia="en-CA"/>
        </w:rPr>
      </w:pPr>
    </w:p>
    <w:p w:rsidR="00E8730E" w:rsidRPr="004464FE" w:rsidRDefault="00E8730E" w:rsidP="00E8730E">
      <w:pPr>
        <w:spacing w:line="360" w:lineRule="auto"/>
        <w:jc w:val="both"/>
        <w:rPr>
          <w:rFonts w:ascii="Arial" w:hAnsi="Arial" w:cs="Arial"/>
          <w:lang w:eastAsia="en-CA"/>
        </w:rPr>
      </w:pPr>
      <w:r w:rsidRPr="004464FE">
        <w:rPr>
          <w:rFonts w:ascii="Arial" w:hAnsi="Arial" w:cs="Arial"/>
          <w:lang w:eastAsia="en-CA"/>
        </w:rPr>
        <w:t xml:space="preserve">La Unidad de Transparencia, comunicará al solicitante, en un plazo no mayor a veinte días hábiles contados a partir del día siguiente en que fue recibida la solicitud, el acceso, la </w:t>
      </w:r>
      <w:r w:rsidR="00CA3BC7">
        <w:rPr>
          <w:rFonts w:ascii="Arial" w:hAnsi="Arial" w:cs="Arial"/>
          <w:lang w:eastAsia="en-CA"/>
        </w:rPr>
        <w:t xml:space="preserve">cancelación o rectificación, o </w:t>
      </w:r>
      <w:r w:rsidRPr="004464FE">
        <w:rPr>
          <w:rFonts w:ascii="Arial" w:hAnsi="Arial" w:cs="Arial"/>
          <w:lang w:eastAsia="en-CA"/>
        </w:rPr>
        <w:t>en su caso, las razones o fundamentos por las cuales no procedieron dichas acciones.</w:t>
      </w:r>
    </w:p>
    <w:p w:rsidR="00E8730E" w:rsidRPr="004464FE" w:rsidRDefault="00E8730E" w:rsidP="00E8730E">
      <w:pPr>
        <w:spacing w:line="360" w:lineRule="auto"/>
        <w:jc w:val="both"/>
        <w:rPr>
          <w:rFonts w:ascii="Arial" w:hAnsi="Arial" w:cs="Arial"/>
          <w:lang w:eastAsia="en-CA"/>
        </w:rPr>
      </w:pPr>
    </w:p>
    <w:p w:rsidR="00E8730E" w:rsidRDefault="00E8730E" w:rsidP="00E8730E">
      <w:pPr>
        <w:spacing w:line="360" w:lineRule="auto"/>
        <w:jc w:val="both"/>
        <w:rPr>
          <w:rFonts w:ascii="Arial" w:hAnsi="Arial" w:cs="Arial"/>
          <w:lang w:eastAsia="en-CA"/>
        </w:rPr>
      </w:pPr>
      <w:r w:rsidRPr="004464FE">
        <w:rPr>
          <w:rFonts w:ascii="Arial" w:hAnsi="Arial" w:cs="Arial"/>
          <w:lang w:eastAsia="en-CA"/>
        </w:rPr>
        <w:t xml:space="preserve">La entrega de los Datos Personales será gratuita, debiendo cubrir el </w:t>
      </w:r>
      <w:r w:rsidR="00355A02">
        <w:rPr>
          <w:rFonts w:ascii="Arial" w:hAnsi="Arial" w:cs="Arial"/>
          <w:lang w:eastAsia="en-CA"/>
        </w:rPr>
        <w:t>t</w:t>
      </w:r>
      <w:r w:rsidRPr="004464FE">
        <w:rPr>
          <w:rFonts w:ascii="Arial" w:hAnsi="Arial" w:cs="Arial"/>
          <w:lang w:eastAsia="en-CA"/>
        </w:rPr>
        <w:t xml:space="preserve">itular únicamente los gastos de reproducción, certificación o envío conforme a la normatividad que resulte aplicable. </w:t>
      </w:r>
    </w:p>
    <w:p w:rsidR="00E8730E" w:rsidRDefault="00E8730E" w:rsidP="00E8730E">
      <w:pPr>
        <w:spacing w:line="360" w:lineRule="auto"/>
        <w:jc w:val="both"/>
        <w:rPr>
          <w:rFonts w:ascii="Arial" w:hAnsi="Arial" w:cs="Arial"/>
          <w:lang w:eastAsia="en-CA"/>
        </w:rPr>
      </w:pPr>
    </w:p>
    <w:p w:rsidR="00E8730E" w:rsidRDefault="00E8730E" w:rsidP="00E8730E">
      <w:pPr>
        <w:spacing w:line="360" w:lineRule="auto"/>
        <w:jc w:val="both"/>
        <w:rPr>
          <w:rFonts w:ascii="Arial" w:hAnsi="Arial" w:cs="Arial"/>
          <w:lang w:eastAsia="en-CA"/>
        </w:rPr>
      </w:pPr>
      <w:r w:rsidRPr="004464FE">
        <w:rPr>
          <w:rFonts w:ascii="Arial" w:hAnsi="Arial" w:cs="Arial"/>
          <w:lang w:eastAsia="en-CA"/>
        </w:rPr>
        <w:t>Cuando el titular proporcione el medio magnético, electrónico o el mecanismo necesario para reproducir los datos personales, los mismos serán entregados sin costo a éste.</w:t>
      </w:r>
    </w:p>
    <w:p w:rsidR="00E8730E" w:rsidRDefault="00E8730E" w:rsidP="00E8730E">
      <w:pPr>
        <w:spacing w:line="360" w:lineRule="auto"/>
        <w:jc w:val="both"/>
        <w:textAlignment w:val="baseline"/>
        <w:rPr>
          <w:rFonts w:ascii="Arial" w:hAnsi="Arial" w:cs="Arial"/>
          <w:lang w:eastAsia="en-CA"/>
        </w:rPr>
      </w:pPr>
    </w:p>
    <w:p w:rsidR="00E8730E" w:rsidRPr="003855E1" w:rsidRDefault="00E8730E" w:rsidP="00E8730E">
      <w:pPr>
        <w:spacing w:line="360" w:lineRule="auto"/>
        <w:jc w:val="both"/>
        <w:textAlignment w:val="baseline"/>
        <w:rPr>
          <w:rFonts w:ascii="Arial" w:hAnsi="Arial" w:cs="Arial"/>
          <w:b/>
          <w:lang w:eastAsia="en-CA"/>
        </w:rPr>
      </w:pPr>
      <w:r w:rsidRPr="003855E1">
        <w:rPr>
          <w:rFonts w:ascii="Arial" w:hAnsi="Arial" w:cs="Arial"/>
          <w:b/>
          <w:lang w:eastAsia="en-CA"/>
        </w:rPr>
        <w:t xml:space="preserve">Cambios </w:t>
      </w:r>
      <w:r>
        <w:rPr>
          <w:rFonts w:ascii="Arial" w:hAnsi="Arial" w:cs="Arial"/>
          <w:b/>
          <w:lang w:eastAsia="en-CA"/>
        </w:rPr>
        <w:t>a</w:t>
      </w:r>
      <w:r w:rsidRPr="003855E1">
        <w:rPr>
          <w:rFonts w:ascii="Arial" w:hAnsi="Arial" w:cs="Arial"/>
          <w:b/>
          <w:lang w:eastAsia="en-CA"/>
        </w:rPr>
        <w:t xml:space="preserve">l Aviso </w:t>
      </w:r>
      <w:r>
        <w:rPr>
          <w:rFonts w:ascii="Arial" w:hAnsi="Arial" w:cs="Arial"/>
          <w:b/>
          <w:lang w:eastAsia="en-CA"/>
        </w:rPr>
        <w:t>d</w:t>
      </w:r>
      <w:r w:rsidRPr="003855E1">
        <w:rPr>
          <w:rFonts w:ascii="Arial" w:hAnsi="Arial" w:cs="Arial"/>
          <w:b/>
          <w:lang w:eastAsia="en-CA"/>
        </w:rPr>
        <w:t>e Privacidad</w:t>
      </w:r>
    </w:p>
    <w:p w:rsidR="00E8730E" w:rsidRDefault="00E8730E" w:rsidP="00CA3BC7">
      <w:pPr>
        <w:spacing w:line="360" w:lineRule="auto"/>
        <w:jc w:val="both"/>
        <w:rPr>
          <w:rFonts w:ascii="Arial" w:hAnsi="Arial" w:cs="Arial"/>
          <w:lang w:eastAsia="en-CA"/>
        </w:rPr>
      </w:pPr>
      <w:r>
        <w:rPr>
          <w:rFonts w:ascii="Arial" w:hAnsi="Arial" w:cs="Arial"/>
          <w:shd w:val="clear" w:color="auto" w:fill="FFFFFF"/>
        </w:rPr>
        <w:t xml:space="preserve">El </w:t>
      </w:r>
      <w:r w:rsidRPr="00CE2034">
        <w:rPr>
          <w:rFonts w:ascii="Arial" w:hAnsi="Arial" w:cs="Arial"/>
          <w:shd w:val="clear" w:color="auto" w:fill="FFFFFF"/>
        </w:rPr>
        <w:t xml:space="preserve">Centro de Desarrollo Infantil “Antonia Nava de </w:t>
      </w:r>
      <w:r>
        <w:rPr>
          <w:rFonts w:ascii="Arial" w:hAnsi="Arial" w:cs="Arial"/>
          <w:shd w:val="clear" w:color="auto" w:fill="FFFFFF"/>
        </w:rPr>
        <w:t>C</w:t>
      </w:r>
      <w:r w:rsidRPr="00CE2034">
        <w:rPr>
          <w:rFonts w:ascii="Arial" w:hAnsi="Arial" w:cs="Arial"/>
          <w:shd w:val="clear" w:color="auto" w:fill="FFFFFF"/>
        </w:rPr>
        <w:t>atalán”</w:t>
      </w:r>
      <w:r>
        <w:rPr>
          <w:rFonts w:ascii="Arial" w:hAnsi="Arial" w:cs="Arial"/>
          <w:shd w:val="clear" w:color="auto" w:fill="FFFFFF"/>
        </w:rPr>
        <w:t xml:space="preserve"> </w:t>
      </w:r>
      <w:r w:rsidRPr="004464FE">
        <w:rPr>
          <w:rFonts w:ascii="Arial" w:hAnsi="Arial" w:cs="Arial"/>
          <w:lang w:eastAsia="en-CA"/>
        </w:rPr>
        <w:t>de la Cámara de Diputados del H. Congreso de la Unión</w:t>
      </w:r>
      <w:r>
        <w:rPr>
          <w:rFonts w:ascii="Arial" w:hAnsi="Arial" w:cs="Arial"/>
          <w:lang w:eastAsia="en-CA"/>
        </w:rPr>
        <w:t>,</w:t>
      </w:r>
      <w:r w:rsidRPr="002B0109">
        <w:rPr>
          <w:rFonts w:ascii="Arial" w:hAnsi="Arial" w:cs="Arial"/>
          <w:lang w:eastAsia="en-CA"/>
        </w:rPr>
        <w:t xml:space="preserve"> </w:t>
      </w:r>
      <w:r w:rsidR="00355A02" w:rsidRPr="00355A02">
        <w:rPr>
          <w:rFonts w:ascii="Arial" w:hAnsi="Arial" w:cs="Arial"/>
          <w:lang w:eastAsia="en-CA"/>
        </w:rPr>
        <w:t>se reserva su derecho a realizar cambios en el presente aviso de privacidad, los cuales serán dados a conocer a través del portal:</w:t>
      </w:r>
      <w:r w:rsidR="00355A02">
        <w:rPr>
          <w:rFonts w:ascii="Arial" w:hAnsi="Arial" w:cs="Arial"/>
          <w:lang w:eastAsia="en-CA"/>
        </w:rPr>
        <w:t xml:space="preserve"> </w:t>
      </w:r>
      <w:hyperlink r:id="rId9" w:history="1">
        <w:r w:rsidR="00355A02" w:rsidRPr="00FC7C32">
          <w:rPr>
            <w:rStyle w:val="Hipervnculo"/>
            <w:rFonts w:ascii="Arial" w:hAnsi="Arial" w:cs="Arial"/>
            <w:lang w:eastAsia="en-CA"/>
          </w:rPr>
          <w:t>http://pot.diputados.gob.mx/Unidad-de-Transparencia/Datos-Personales-Archivo-y-Gestion-Documental/Avisos-de-Privacidad/Organos-Administrativos/Secretaria-de-Servicios-Administrativos-y-Financieros</w:t>
        </w:r>
      </w:hyperlink>
      <w:r w:rsidR="00355A02">
        <w:rPr>
          <w:rFonts w:ascii="Arial" w:hAnsi="Arial" w:cs="Arial"/>
          <w:lang w:eastAsia="en-CA"/>
        </w:rPr>
        <w:t xml:space="preserve">, </w:t>
      </w:r>
      <w:r w:rsidR="00355A02" w:rsidRPr="00355A02">
        <w:rPr>
          <w:rFonts w:ascii="Arial" w:hAnsi="Arial" w:cs="Arial"/>
          <w:lang w:eastAsia="en-CA"/>
        </w:rPr>
        <w:t>o de manera presencial en las instalaciones del mismo.</w:t>
      </w:r>
    </w:p>
    <w:p w:rsidR="00E8730E" w:rsidRPr="0021619B" w:rsidRDefault="00E8730E" w:rsidP="00E8730E">
      <w:pPr>
        <w:spacing w:line="360" w:lineRule="auto"/>
        <w:jc w:val="both"/>
        <w:textAlignment w:val="baseline"/>
        <w:rPr>
          <w:rFonts w:ascii="Arial" w:hAnsi="Arial" w:cs="Arial"/>
          <w:b/>
          <w:lang w:eastAsia="en-CA"/>
        </w:rPr>
      </w:pPr>
      <w:r w:rsidRPr="0021619B">
        <w:rPr>
          <w:rFonts w:ascii="Arial" w:hAnsi="Arial" w:cs="Arial"/>
          <w:b/>
          <w:lang w:eastAsia="en-CA"/>
        </w:rPr>
        <w:t xml:space="preserve">Temporalidad de los Datos Personales </w:t>
      </w:r>
      <w:r>
        <w:rPr>
          <w:rFonts w:ascii="Arial" w:hAnsi="Arial" w:cs="Arial"/>
          <w:b/>
          <w:lang w:eastAsia="en-CA"/>
        </w:rPr>
        <w:t>y</w:t>
      </w:r>
      <w:r w:rsidRPr="0021619B">
        <w:rPr>
          <w:rFonts w:ascii="Arial" w:hAnsi="Arial" w:cs="Arial"/>
          <w:b/>
          <w:lang w:eastAsia="en-CA"/>
        </w:rPr>
        <w:t xml:space="preserve"> Datos Sensibles </w:t>
      </w:r>
    </w:p>
    <w:p w:rsidR="00E8730E" w:rsidRDefault="00E8730E" w:rsidP="00E8730E">
      <w:pPr>
        <w:spacing w:line="360" w:lineRule="auto"/>
        <w:jc w:val="both"/>
        <w:textAlignment w:val="baseline"/>
        <w:rPr>
          <w:rFonts w:ascii="Arial" w:hAnsi="Arial" w:cs="Arial"/>
          <w:lang w:eastAsia="en-CA"/>
        </w:rPr>
      </w:pPr>
      <w:r w:rsidRPr="0021619B">
        <w:rPr>
          <w:rFonts w:ascii="Arial" w:hAnsi="Arial" w:cs="Arial"/>
          <w:lang w:eastAsia="en-CA"/>
        </w:rPr>
        <w:t>Una vez que haya cesado la relación que dio origen al otorgamiento de sus datos personales y datos sensibles, estos serán bloqueados y eliminados de nuestros sistemas dentro del plazo de cinco años contados a partir del día siguiente en que cese la relación.</w:t>
      </w:r>
    </w:p>
    <w:p w:rsidR="00851782" w:rsidRPr="0021619B" w:rsidRDefault="00851782" w:rsidP="00E8730E">
      <w:pPr>
        <w:spacing w:line="360" w:lineRule="auto"/>
        <w:jc w:val="both"/>
        <w:textAlignment w:val="baseline"/>
        <w:rPr>
          <w:rFonts w:ascii="Arial" w:hAnsi="Arial" w:cs="Arial"/>
          <w:lang w:eastAsia="en-CA"/>
        </w:rPr>
      </w:pPr>
    </w:p>
    <w:p w:rsidR="00E8730E" w:rsidRPr="0021619B" w:rsidRDefault="00851782" w:rsidP="00E8730E">
      <w:pPr>
        <w:spacing w:line="360" w:lineRule="auto"/>
        <w:jc w:val="both"/>
        <w:textAlignment w:val="baseline"/>
        <w:rPr>
          <w:rFonts w:ascii="Arial" w:hAnsi="Arial" w:cs="Arial"/>
          <w:lang w:eastAsia="en-CA"/>
        </w:rPr>
      </w:pPr>
      <w:r w:rsidRPr="00851782">
        <w:rPr>
          <w:rFonts w:ascii="Arial" w:hAnsi="Arial" w:cs="Arial"/>
          <w:lang w:eastAsia="en-CA"/>
        </w:rPr>
        <w:lastRenderedPageBreak/>
        <w:t>En caso de alguna inconformidad o queja sobre el tratamiento de sus datos personales, usted se puede dirigir al Instituto Nacional de Transparencia, Acceso a la Información y Protección de Datos personales.</w:t>
      </w:r>
    </w:p>
    <w:p w:rsidR="00E8730E" w:rsidRPr="0021619B" w:rsidRDefault="00E8730E" w:rsidP="00E8730E">
      <w:pPr>
        <w:spacing w:line="360" w:lineRule="auto"/>
        <w:jc w:val="both"/>
        <w:textAlignment w:val="baseline"/>
        <w:rPr>
          <w:rFonts w:ascii="Arial" w:hAnsi="Arial" w:cs="Arial"/>
          <w:lang w:eastAsia="en-CA"/>
        </w:rPr>
      </w:pPr>
    </w:p>
    <w:p w:rsidR="00E8730E" w:rsidRDefault="00E8730E" w:rsidP="00E8730E">
      <w:pPr>
        <w:spacing w:line="360" w:lineRule="auto"/>
        <w:jc w:val="center"/>
        <w:textAlignment w:val="baseline"/>
        <w:rPr>
          <w:rFonts w:ascii="Arial" w:hAnsi="Arial" w:cs="Arial"/>
          <w:b/>
          <w:lang w:eastAsia="en-CA"/>
        </w:rPr>
      </w:pPr>
    </w:p>
    <w:p w:rsidR="00E8730E" w:rsidRPr="0021619B" w:rsidRDefault="00E8730E" w:rsidP="00E8730E">
      <w:pPr>
        <w:spacing w:line="360" w:lineRule="auto"/>
        <w:jc w:val="center"/>
        <w:textAlignment w:val="baseline"/>
        <w:rPr>
          <w:rFonts w:ascii="Arial" w:hAnsi="Arial" w:cs="Arial"/>
          <w:b/>
          <w:lang w:eastAsia="en-CA"/>
        </w:rPr>
      </w:pPr>
      <w:r w:rsidRPr="0021619B">
        <w:rPr>
          <w:rFonts w:ascii="Arial" w:hAnsi="Arial" w:cs="Arial"/>
          <w:b/>
          <w:lang w:eastAsia="en-CA"/>
        </w:rPr>
        <w:t>OTORGO MI CONSENTIMIENTO</w:t>
      </w:r>
    </w:p>
    <w:p w:rsidR="00E8730E" w:rsidRPr="0021619B" w:rsidRDefault="00E8730E" w:rsidP="00E8730E">
      <w:pPr>
        <w:spacing w:line="360" w:lineRule="auto"/>
        <w:jc w:val="center"/>
        <w:textAlignment w:val="baseline"/>
        <w:rPr>
          <w:rFonts w:ascii="Arial" w:hAnsi="Arial" w:cs="Arial"/>
          <w:b/>
          <w:lang w:eastAsia="en-CA"/>
        </w:rPr>
      </w:pPr>
    </w:p>
    <w:p w:rsidR="00E8730E" w:rsidRDefault="00E8730E" w:rsidP="00E8730E">
      <w:pPr>
        <w:spacing w:line="360" w:lineRule="auto"/>
        <w:jc w:val="center"/>
        <w:textAlignment w:val="baseline"/>
        <w:rPr>
          <w:rFonts w:ascii="Arial" w:hAnsi="Arial" w:cs="Arial"/>
          <w:b/>
          <w:lang w:eastAsia="en-CA"/>
        </w:rPr>
      </w:pPr>
    </w:p>
    <w:p w:rsidR="00E8730E" w:rsidRDefault="00E8730E" w:rsidP="00E8730E">
      <w:pPr>
        <w:spacing w:line="360" w:lineRule="auto"/>
        <w:jc w:val="center"/>
        <w:textAlignment w:val="baseline"/>
        <w:rPr>
          <w:rFonts w:ascii="Arial" w:hAnsi="Arial" w:cs="Arial"/>
          <w:b/>
          <w:lang w:eastAsia="en-CA"/>
        </w:rPr>
      </w:pPr>
    </w:p>
    <w:p w:rsidR="00E8730E" w:rsidRPr="0021619B" w:rsidRDefault="00E8730E" w:rsidP="00E8730E">
      <w:pPr>
        <w:spacing w:line="360" w:lineRule="auto"/>
        <w:jc w:val="center"/>
        <w:textAlignment w:val="baseline"/>
        <w:rPr>
          <w:rFonts w:ascii="Arial" w:hAnsi="Arial" w:cs="Arial"/>
          <w:b/>
          <w:lang w:eastAsia="en-CA"/>
        </w:rPr>
      </w:pPr>
      <w:r w:rsidRPr="0021619B">
        <w:rPr>
          <w:rFonts w:ascii="Arial" w:hAnsi="Arial" w:cs="Arial"/>
          <w:b/>
          <w:lang w:eastAsia="en-CA"/>
        </w:rPr>
        <w:t>NOMBRE Y FIRMA</w:t>
      </w:r>
    </w:p>
    <w:p w:rsidR="00E8730E" w:rsidRDefault="00E8730E" w:rsidP="00E8730E">
      <w:pPr>
        <w:spacing w:line="360" w:lineRule="auto"/>
        <w:jc w:val="both"/>
        <w:textAlignment w:val="baseline"/>
        <w:rPr>
          <w:rFonts w:ascii="Arial" w:hAnsi="Arial" w:cs="Arial"/>
          <w:lang w:eastAsia="en-CA"/>
        </w:rPr>
      </w:pPr>
    </w:p>
    <w:p w:rsidR="00E8730E" w:rsidRDefault="00E8730E" w:rsidP="00E8730E">
      <w:pPr>
        <w:spacing w:line="360" w:lineRule="auto"/>
        <w:jc w:val="right"/>
        <w:textAlignment w:val="baseline"/>
        <w:rPr>
          <w:rFonts w:ascii="Arial" w:hAnsi="Arial" w:cs="Arial"/>
          <w:lang w:eastAsia="en-CA"/>
        </w:rPr>
      </w:pPr>
    </w:p>
    <w:p w:rsidR="00E8730E" w:rsidRDefault="00E8730E" w:rsidP="00E8730E">
      <w:pPr>
        <w:spacing w:line="360" w:lineRule="auto"/>
        <w:jc w:val="right"/>
        <w:textAlignment w:val="baseline"/>
        <w:rPr>
          <w:rFonts w:ascii="Arial" w:hAnsi="Arial" w:cs="Arial"/>
          <w:lang w:eastAsia="en-CA"/>
        </w:rPr>
      </w:pPr>
      <w:bookmarkStart w:id="0" w:name="_GoBack"/>
      <w:bookmarkEnd w:id="0"/>
    </w:p>
    <w:sectPr w:rsidR="00E873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E31"/>
    <w:multiLevelType w:val="hybridMultilevel"/>
    <w:tmpl w:val="432E891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A533C8"/>
    <w:multiLevelType w:val="hybridMultilevel"/>
    <w:tmpl w:val="CBB45168"/>
    <w:lvl w:ilvl="0" w:tplc="85327412">
      <w:start w:val="1"/>
      <w:numFmt w:val="lowerLetter"/>
      <w:lvlText w:val="%1."/>
      <w:lvlJc w:val="left"/>
      <w:pPr>
        <w:ind w:left="360" w:hanging="360"/>
      </w:pPr>
      <w:rPr>
        <w:rFonts w:ascii="Arial" w:eastAsia="Calibri" w:hAnsi="Arial" w:cs="Arial"/>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 w15:restartNumberingAfterBreak="0">
    <w:nsid w:val="069A675E"/>
    <w:multiLevelType w:val="hybridMultilevel"/>
    <w:tmpl w:val="B9163A9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311B98"/>
    <w:multiLevelType w:val="hybridMultilevel"/>
    <w:tmpl w:val="E85A47E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EA2E15"/>
    <w:multiLevelType w:val="hybridMultilevel"/>
    <w:tmpl w:val="7EECA15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BF6F6D"/>
    <w:multiLevelType w:val="hybridMultilevel"/>
    <w:tmpl w:val="F88488B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1B2109"/>
    <w:multiLevelType w:val="hybridMultilevel"/>
    <w:tmpl w:val="58BC9AC2"/>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0234F98"/>
    <w:multiLevelType w:val="hybridMultilevel"/>
    <w:tmpl w:val="2B14F5D8"/>
    <w:lvl w:ilvl="0" w:tplc="E5DE2B9A">
      <w:start w:val="1"/>
      <w:numFmt w:val="lowerLetter"/>
      <w:lvlText w:val="%1."/>
      <w:lvlJc w:val="left"/>
      <w:pPr>
        <w:ind w:left="360" w:hanging="360"/>
      </w:pPr>
      <w:rPr>
        <w:b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8" w15:restartNumberingAfterBreak="0">
    <w:nsid w:val="2085350F"/>
    <w:multiLevelType w:val="hybridMultilevel"/>
    <w:tmpl w:val="67A8F3A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816BF1"/>
    <w:multiLevelType w:val="hybridMultilevel"/>
    <w:tmpl w:val="EBB28E52"/>
    <w:lvl w:ilvl="0" w:tplc="80C0E012">
      <w:start w:val="1"/>
      <w:numFmt w:val="lowerLetter"/>
      <w:lvlText w:val="%1."/>
      <w:lvlJc w:val="left"/>
      <w:pPr>
        <w:ind w:left="360" w:hanging="360"/>
      </w:pPr>
      <w:rPr>
        <w:b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0" w15:restartNumberingAfterBreak="0">
    <w:nsid w:val="23DB4587"/>
    <w:multiLevelType w:val="hybridMultilevel"/>
    <w:tmpl w:val="6A26D3DA"/>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4D24B5"/>
    <w:multiLevelType w:val="hybridMultilevel"/>
    <w:tmpl w:val="F56EFF7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6860E4"/>
    <w:multiLevelType w:val="hybridMultilevel"/>
    <w:tmpl w:val="ABAA0AF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223D68"/>
    <w:multiLevelType w:val="hybridMultilevel"/>
    <w:tmpl w:val="B8E8204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C616CF"/>
    <w:multiLevelType w:val="hybridMultilevel"/>
    <w:tmpl w:val="173CAB4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640B69"/>
    <w:multiLevelType w:val="hybridMultilevel"/>
    <w:tmpl w:val="EC8086A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631F53"/>
    <w:multiLevelType w:val="hybridMultilevel"/>
    <w:tmpl w:val="68FC05C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6F4AB1"/>
    <w:multiLevelType w:val="hybridMultilevel"/>
    <w:tmpl w:val="4B72C49A"/>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93279ED"/>
    <w:multiLevelType w:val="hybridMultilevel"/>
    <w:tmpl w:val="3B0C8B2C"/>
    <w:lvl w:ilvl="0" w:tplc="92E4E136">
      <w:start w:val="1"/>
      <w:numFmt w:val="lowerLetter"/>
      <w:lvlText w:val="%1."/>
      <w:lvlJc w:val="left"/>
      <w:pPr>
        <w:ind w:left="360" w:hanging="360"/>
      </w:pPr>
      <w:rPr>
        <w:rFonts w:ascii="Arial" w:eastAsia="Calibri" w:hAnsi="Arial" w:cs="Arial"/>
        <w:b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3A033D63"/>
    <w:multiLevelType w:val="hybridMultilevel"/>
    <w:tmpl w:val="A7002B7C"/>
    <w:lvl w:ilvl="0" w:tplc="9502D950">
      <w:start w:val="1"/>
      <w:numFmt w:val="lowerLetter"/>
      <w:lvlText w:val="%1."/>
      <w:lvlJc w:val="left"/>
      <w:pPr>
        <w:ind w:left="360" w:hanging="360"/>
      </w:pPr>
      <w:rPr>
        <w:rFonts w:ascii="Arial" w:eastAsia="Calibri" w:hAnsi="Arial" w:cs="Arial"/>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 w15:restartNumberingAfterBreak="0">
    <w:nsid w:val="3CCD50DF"/>
    <w:multiLevelType w:val="hybridMultilevel"/>
    <w:tmpl w:val="EA72D52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BE0D94"/>
    <w:multiLevelType w:val="hybridMultilevel"/>
    <w:tmpl w:val="0FDE279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26359C"/>
    <w:multiLevelType w:val="hybridMultilevel"/>
    <w:tmpl w:val="A00C711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D038B1"/>
    <w:multiLevelType w:val="hybridMultilevel"/>
    <w:tmpl w:val="2F3A164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DF692E"/>
    <w:multiLevelType w:val="hybridMultilevel"/>
    <w:tmpl w:val="B3542E2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5" w15:restartNumberingAfterBreak="0">
    <w:nsid w:val="4BED75BD"/>
    <w:multiLevelType w:val="hybridMultilevel"/>
    <w:tmpl w:val="0160269A"/>
    <w:lvl w:ilvl="0" w:tplc="29E6EBB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9931B1"/>
    <w:multiLevelType w:val="hybridMultilevel"/>
    <w:tmpl w:val="2C40FE2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A91508"/>
    <w:multiLevelType w:val="hybridMultilevel"/>
    <w:tmpl w:val="5382FD0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6D645D"/>
    <w:multiLevelType w:val="hybridMultilevel"/>
    <w:tmpl w:val="6CE02C9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BA345A"/>
    <w:multiLevelType w:val="hybridMultilevel"/>
    <w:tmpl w:val="1A7E9B3E"/>
    <w:lvl w:ilvl="0" w:tplc="4E7AFD4E">
      <w:start w:val="1"/>
      <w:numFmt w:val="lowerLetter"/>
      <w:lvlText w:val="%1."/>
      <w:lvlJc w:val="left"/>
      <w:pPr>
        <w:ind w:left="360" w:hanging="360"/>
      </w:pPr>
      <w:rPr>
        <w:color w:val="00000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0" w15:restartNumberingAfterBreak="0">
    <w:nsid w:val="5BF814BC"/>
    <w:multiLevelType w:val="hybridMultilevel"/>
    <w:tmpl w:val="CE1A7432"/>
    <w:lvl w:ilvl="0" w:tplc="DAEE83B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C79458F"/>
    <w:multiLevelType w:val="hybridMultilevel"/>
    <w:tmpl w:val="947CC48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2744444"/>
    <w:multiLevelType w:val="hybridMultilevel"/>
    <w:tmpl w:val="2F8A34B0"/>
    <w:lvl w:ilvl="0" w:tplc="BC72D604">
      <w:start w:val="1"/>
      <w:numFmt w:val="lowerLetter"/>
      <w:lvlText w:val="%1."/>
      <w:lvlJc w:val="left"/>
      <w:pPr>
        <w:ind w:left="2062" w:hanging="360"/>
      </w:pPr>
      <w:rPr>
        <w:b w:val="0"/>
      </w:rPr>
    </w:lvl>
    <w:lvl w:ilvl="1" w:tplc="080A0019">
      <w:start w:val="1"/>
      <w:numFmt w:val="lowerLetter"/>
      <w:lvlText w:val="%2."/>
      <w:lvlJc w:val="left"/>
      <w:pPr>
        <w:ind w:left="2782" w:hanging="360"/>
      </w:pPr>
    </w:lvl>
    <w:lvl w:ilvl="2" w:tplc="080A001B">
      <w:start w:val="1"/>
      <w:numFmt w:val="lowerRoman"/>
      <w:lvlText w:val="%3."/>
      <w:lvlJc w:val="right"/>
      <w:pPr>
        <w:ind w:left="3502" w:hanging="180"/>
      </w:pPr>
    </w:lvl>
    <w:lvl w:ilvl="3" w:tplc="080A000F">
      <w:start w:val="1"/>
      <w:numFmt w:val="decimal"/>
      <w:lvlText w:val="%4."/>
      <w:lvlJc w:val="left"/>
      <w:pPr>
        <w:ind w:left="4222" w:hanging="360"/>
      </w:pPr>
    </w:lvl>
    <w:lvl w:ilvl="4" w:tplc="080A0019">
      <w:start w:val="1"/>
      <w:numFmt w:val="lowerLetter"/>
      <w:lvlText w:val="%5."/>
      <w:lvlJc w:val="left"/>
      <w:pPr>
        <w:ind w:left="4942" w:hanging="360"/>
      </w:pPr>
    </w:lvl>
    <w:lvl w:ilvl="5" w:tplc="080A001B">
      <w:start w:val="1"/>
      <w:numFmt w:val="lowerRoman"/>
      <w:lvlText w:val="%6."/>
      <w:lvlJc w:val="right"/>
      <w:pPr>
        <w:ind w:left="5662" w:hanging="180"/>
      </w:pPr>
    </w:lvl>
    <w:lvl w:ilvl="6" w:tplc="080A000F">
      <w:start w:val="1"/>
      <w:numFmt w:val="decimal"/>
      <w:lvlText w:val="%7."/>
      <w:lvlJc w:val="left"/>
      <w:pPr>
        <w:ind w:left="6382" w:hanging="360"/>
      </w:pPr>
    </w:lvl>
    <w:lvl w:ilvl="7" w:tplc="080A0019">
      <w:start w:val="1"/>
      <w:numFmt w:val="lowerLetter"/>
      <w:lvlText w:val="%8."/>
      <w:lvlJc w:val="left"/>
      <w:pPr>
        <w:ind w:left="7102" w:hanging="360"/>
      </w:pPr>
    </w:lvl>
    <w:lvl w:ilvl="8" w:tplc="080A001B">
      <w:start w:val="1"/>
      <w:numFmt w:val="lowerRoman"/>
      <w:lvlText w:val="%9."/>
      <w:lvlJc w:val="right"/>
      <w:pPr>
        <w:ind w:left="7822" w:hanging="180"/>
      </w:pPr>
    </w:lvl>
  </w:abstractNum>
  <w:abstractNum w:abstractNumId="33" w15:restartNumberingAfterBreak="0">
    <w:nsid w:val="630C7DCB"/>
    <w:multiLevelType w:val="hybridMultilevel"/>
    <w:tmpl w:val="7814263A"/>
    <w:lvl w:ilvl="0" w:tplc="080A0019">
      <w:start w:val="1"/>
      <w:numFmt w:val="lowerLetter"/>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6D70870"/>
    <w:multiLevelType w:val="hybridMultilevel"/>
    <w:tmpl w:val="3244D436"/>
    <w:lvl w:ilvl="0" w:tplc="080A0019">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5"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1756174"/>
    <w:multiLevelType w:val="hybridMultilevel"/>
    <w:tmpl w:val="E69A3102"/>
    <w:lvl w:ilvl="0" w:tplc="080A0019">
      <w:start w:val="1"/>
      <w:numFmt w:val="lowerLetter"/>
      <w:lvlText w:val="%1."/>
      <w:lvlJc w:val="left"/>
      <w:pPr>
        <w:ind w:left="360" w:hanging="360"/>
      </w:pPr>
      <w:rPr>
        <w:b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7" w15:restartNumberingAfterBreak="0">
    <w:nsid w:val="72C66C26"/>
    <w:multiLevelType w:val="hybridMultilevel"/>
    <w:tmpl w:val="7674A20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4D26EA9"/>
    <w:multiLevelType w:val="hybridMultilevel"/>
    <w:tmpl w:val="39E0D4C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7112335"/>
    <w:multiLevelType w:val="hybridMultilevel"/>
    <w:tmpl w:val="58AE64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A531FF8"/>
    <w:multiLevelType w:val="hybridMultilevel"/>
    <w:tmpl w:val="1C16B6A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EE680A"/>
    <w:multiLevelType w:val="hybridMultilevel"/>
    <w:tmpl w:val="238AC27C"/>
    <w:lvl w:ilvl="0" w:tplc="080A0019">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4"/>
  </w:num>
  <w:num w:numId="2">
    <w:abstractNumId w:val="14"/>
  </w:num>
  <w:num w:numId="3">
    <w:abstractNumId w:val="31"/>
  </w:num>
  <w:num w:numId="4">
    <w:abstractNumId w:val="23"/>
  </w:num>
  <w:num w:numId="5">
    <w:abstractNumId w:val="2"/>
  </w:num>
  <w:num w:numId="6">
    <w:abstractNumId w:val="5"/>
  </w:num>
  <w:num w:numId="7">
    <w:abstractNumId w:val="20"/>
  </w:num>
  <w:num w:numId="8">
    <w:abstractNumId w:val="11"/>
  </w:num>
  <w:num w:numId="9">
    <w:abstractNumId w:val="28"/>
  </w:num>
  <w:num w:numId="10">
    <w:abstractNumId w:val="12"/>
  </w:num>
  <w:num w:numId="11">
    <w:abstractNumId w:val="0"/>
  </w:num>
  <w:num w:numId="12">
    <w:abstractNumId w:val="37"/>
  </w:num>
  <w:num w:numId="13">
    <w:abstractNumId w:val="27"/>
  </w:num>
  <w:num w:numId="14">
    <w:abstractNumId w:val="22"/>
  </w:num>
  <w:num w:numId="15">
    <w:abstractNumId w:val="25"/>
  </w:num>
  <w:num w:numId="16">
    <w:abstractNumId w:val="15"/>
  </w:num>
  <w:num w:numId="17">
    <w:abstractNumId w:val="30"/>
  </w:num>
  <w:num w:numId="18">
    <w:abstractNumId w:val="38"/>
  </w:num>
  <w:num w:numId="19">
    <w:abstractNumId w:val="16"/>
  </w:num>
  <w:num w:numId="20">
    <w:abstractNumId w:val="26"/>
  </w:num>
  <w:num w:numId="21">
    <w:abstractNumId w:val="40"/>
  </w:num>
  <w:num w:numId="22">
    <w:abstractNumId w:val="8"/>
  </w:num>
  <w:num w:numId="23">
    <w:abstractNumId w:val="13"/>
  </w:num>
  <w:num w:numId="24">
    <w:abstractNumId w:val="39"/>
  </w:num>
  <w:num w:numId="25">
    <w:abstractNumId w:val="21"/>
  </w:num>
  <w:num w:numId="26">
    <w:abstractNumId w:val="3"/>
  </w:num>
  <w:num w:numId="27">
    <w:abstractNumId w:val="10"/>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4"/>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8"/>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7A"/>
    <w:rsid w:val="00003ED4"/>
    <w:rsid w:val="00007C7B"/>
    <w:rsid w:val="00016B13"/>
    <w:rsid w:val="00020D5A"/>
    <w:rsid w:val="000479F1"/>
    <w:rsid w:val="00091870"/>
    <w:rsid w:val="000940FD"/>
    <w:rsid w:val="000C007C"/>
    <w:rsid w:val="000E78EC"/>
    <w:rsid w:val="00120AAA"/>
    <w:rsid w:val="00130687"/>
    <w:rsid w:val="00133370"/>
    <w:rsid w:val="00170440"/>
    <w:rsid w:val="0018005E"/>
    <w:rsid w:val="001A14F7"/>
    <w:rsid w:val="001C0C12"/>
    <w:rsid w:val="001C3E3C"/>
    <w:rsid w:val="001D478E"/>
    <w:rsid w:val="002272B3"/>
    <w:rsid w:val="00231BB9"/>
    <w:rsid w:val="002365F6"/>
    <w:rsid w:val="00253BEA"/>
    <w:rsid w:val="00256215"/>
    <w:rsid w:val="002636E2"/>
    <w:rsid w:val="002B364B"/>
    <w:rsid w:val="002E0395"/>
    <w:rsid w:val="002F6674"/>
    <w:rsid w:val="002F6A4E"/>
    <w:rsid w:val="0031152F"/>
    <w:rsid w:val="00326B98"/>
    <w:rsid w:val="0034172C"/>
    <w:rsid w:val="00353CB5"/>
    <w:rsid w:val="00355A02"/>
    <w:rsid w:val="00386F69"/>
    <w:rsid w:val="003A0E29"/>
    <w:rsid w:val="003A5686"/>
    <w:rsid w:val="003B0ADC"/>
    <w:rsid w:val="003C5198"/>
    <w:rsid w:val="003D0BAA"/>
    <w:rsid w:val="003D5190"/>
    <w:rsid w:val="00406480"/>
    <w:rsid w:val="00445157"/>
    <w:rsid w:val="00454DCA"/>
    <w:rsid w:val="004B5259"/>
    <w:rsid w:val="004C4DA2"/>
    <w:rsid w:val="004F6898"/>
    <w:rsid w:val="00504CA0"/>
    <w:rsid w:val="00522A0F"/>
    <w:rsid w:val="00535607"/>
    <w:rsid w:val="005837A0"/>
    <w:rsid w:val="005B4DF9"/>
    <w:rsid w:val="005C372E"/>
    <w:rsid w:val="005D17B8"/>
    <w:rsid w:val="00600230"/>
    <w:rsid w:val="00601786"/>
    <w:rsid w:val="006237F7"/>
    <w:rsid w:val="00641E05"/>
    <w:rsid w:val="0064394C"/>
    <w:rsid w:val="006478AA"/>
    <w:rsid w:val="00651B09"/>
    <w:rsid w:val="006646CC"/>
    <w:rsid w:val="006778B9"/>
    <w:rsid w:val="00685847"/>
    <w:rsid w:val="006A13DD"/>
    <w:rsid w:val="006B35B2"/>
    <w:rsid w:val="006C4184"/>
    <w:rsid w:val="006C7E99"/>
    <w:rsid w:val="006D3781"/>
    <w:rsid w:val="006E0EC9"/>
    <w:rsid w:val="006F26EA"/>
    <w:rsid w:val="00751D48"/>
    <w:rsid w:val="007A0722"/>
    <w:rsid w:val="007A093B"/>
    <w:rsid w:val="007A17D1"/>
    <w:rsid w:val="007B69B6"/>
    <w:rsid w:val="007C3DC9"/>
    <w:rsid w:val="007C4A0C"/>
    <w:rsid w:val="007E3323"/>
    <w:rsid w:val="00804C2B"/>
    <w:rsid w:val="00830D7A"/>
    <w:rsid w:val="0084782E"/>
    <w:rsid w:val="00851782"/>
    <w:rsid w:val="0087175B"/>
    <w:rsid w:val="008810C4"/>
    <w:rsid w:val="008A466C"/>
    <w:rsid w:val="008B1CB8"/>
    <w:rsid w:val="008C5C40"/>
    <w:rsid w:val="008C7732"/>
    <w:rsid w:val="008F5C99"/>
    <w:rsid w:val="0091198F"/>
    <w:rsid w:val="00924DB9"/>
    <w:rsid w:val="009411DD"/>
    <w:rsid w:val="00946E6A"/>
    <w:rsid w:val="009479EE"/>
    <w:rsid w:val="00950B8A"/>
    <w:rsid w:val="009674D4"/>
    <w:rsid w:val="0099741D"/>
    <w:rsid w:val="009B0D89"/>
    <w:rsid w:val="009E763C"/>
    <w:rsid w:val="009E79E5"/>
    <w:rsid w:val="009F1907"/>
    <w:rsid w:val="009F3B8C"/>
    <w:rsid w:val="00A00B6D"/>
    <w:rsid w:val="00A20EFE"/>
    <w:rsid w:val="00A6167E"/>
    <w:rsid w:val="00A71BBA"/>
    <w:rsid w:val="00A84460"/>
    <w:rsid w:val="00AC2D87"/>
    <w:rsid w:val="00AD4194"/>
    <w:rsid w:val="00AE4B78"/>
    <w:rsid w:val="00AF3D76"/>
    <w:rsid w:val="00B03AF2"/>
    <w:rsid w:val="00B16D67"/>
    <w:rsid w:val="00B20B59"/>
    <w:rsid w:val="00B43824"/>
    <w:rsid w:val="00B465FB"/>
    <w:rsid w:val="00B61F9D"/>
    <w:rsid w:val="00B72B14"/>
    <w:rsid w:val="00B825D3"/>
    <w:rsid w:val="00BA697A"/>
    <w:rsid w:val="00BE44B6"/>
    <w:rsid w:val="00C147CF"/>
    <w:rsid w:val="00C267DC"/>
    <w:rsid w:val="00C44FC5"/>
    <w:rsid w:val="00C60FC5"/>
    <w:rsid w:val="00C64532"/>
    <w:rsid w:val="00C7756C"/>
    <w:rsid w:val="00C832BA"/>
    <w:rsid w:val="00CA3BC7"/>
    <w:rsid w:val="00CB2317"/>
    <w:rsid w:val="00CD112E"/>
    <w:rsid w:val="00CD3884"/>
    <w:rsid w:val="00CD63DC"/>
    <w:rsid w:val="00CF0A76"/>
    <w:rsid w:val="00CF15EE"/>
    <w:rsid w:val="00CF4270"/>
    <w:rsid w:val="00D115D9"/>
    <w:rsid w:val="00D13F8D"/>
    <w:rsid w:val="00D31BA2"/>
    <w:rsid w:val="00D45767"/>
    <w:rsid w:val="00D60549"/>
    <w:rsid w:val="00D942DD"/>
    <w:rsid w:val="00E21DA1"/>
    <w:rsid w:val="00E253B6"/>
    <w:rsid w:val="00E32FF0"/>
    <w:rsid w:val="00E33B1D"/>
    <w:rsid w:val="00E52BF6"/>
    <w:rsid w:val="00E6372B"/>
    <w:rsid w:val="00E669A2"/>
    <w:rsid w:val="00E67369"/>
    <w:rsid w:val="00E8730E"/>
    <w:rsid w:val="00E90678"/>
    <w:rsid w:val="00E95896"/>
    <w:rsid w:val="00EA028F"/>
    <w:rsid w:val="00EA238F"/>
    <w:rsid w:val="00F40E55"/>
    <w:rsid w:val="00F706EF"/>
    <w:rsid w:val="00F8136F"/>
    <w:rsid w:val="00F90DD1"/>
    <w:rsid w:val="00F97278"/>
    <w:rsid w:val="00FC404F"/>
    <w:rsid w:val="00FD1783"/>
    <w:rsid w:val="00FF71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BE757-30D7-4036-98DE-06506E37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D7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46E6A"/>
    <w:pPr>
      <w:keepNext/>
      <w:outlineLvl w:val="0"/>
    </w:pPr>
    <w:rPr>
      <w:b/>
      <w:bCs/>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1BA2"/>
    <w:pPr>
      <w:ind w:left="720"/>
      <w:contextualSpacing/>
    </w:pPr>
  </w:style>
  <w:style w:type="character" w:styleId="Hipervnculo">
    <w:name w:val="Hyperlink"/>
    <w:basedOn w:val="Fuentedeprrafopredeter"/>
    <w:uiPriority w:val="99"/>
    <w:unhideWhenUsed/>
    <w:rsid w:val="00F8136F"/>
    <w:rPr>
      <w:color w:val="0563C1" w:themeColor="hyperlink"/>
      <w:u w:val="single"/>
    </w:rPr>
  </w:style>
  <w:style w:type="character" w:customStyle="1" w:styleId="Ttulo1Car">
    <w:name w:val="Título 1 Car"/>
    <w:basedOn w:val="Fuentedeprrafopredeter"/>
    <w:link w:val="Ttulo1"/>
    <w:rsid w:val="00946E6A"/>
    <w:rPr>
      <w:rFonts w:ascii="Times New Roman" w:eastAsia="Times New Roman" w:hAnsi="Times New Roman" w:cs="Times New Roman"/>
      <w:b/>
      <w:bCs/>
      <w:sz w:val="24"/>
      <w:szCs w:val="24"/>
      <w:lang w:eastAsia="es-MX"/>
    </w:rPr>
  </w:style>
  <w:style w:type="paragraph" w:customStyle="1" w:styleId="Estilo">
    <w:name w:val="Estilo"/>
    <w:basedOn w:val="Sinespaciado"/>
    <w:link w:val="EstiloCar"/>
    <w:qFormat/>
    <w:rsid w:val="00E8730E"/>
    <w:pPr>
      <w:jc w:val="both"/>
    </w:pPr>
    <w:rPr>
      <w:rFonts w:ascii="Arial" w:eastAsia="Calibri" w:hAnsi="Arial"/>
      <w:szCs w:val="22"/>
      <w:lang w:val="es-MX" w:eastAsia="en-US"/>
    </w:rPr>
  </w:style>
  <w:style w:type="character" w:customStyle="1" w:styleId="EstiloCar">
    <w:name w:val="Estilo Car"/>
    <w:link w:val="Estilo"/>
    <w:rsid w:val="00E8730E"/>
    <w:rPr>
      <w:rFonts w:ascii="Arial" w:eastAsia="Calibri" w:hAnsi="Arial" w:cs="Times New Roman"/>
      <w:sz w:val="24"/>
    </w:rPr>
  </w:style>
  <w:style w:type="paragraph" w:styleId="Sinespaciado">
    <w:name w:val="No Spacing"/>
    <w:uiPriority w:val="1"/>
    <w:qFormat/>
    <w:rsid w:val="00E8730E"/>
    <w:pPr>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F3D7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3D76"/>
    <w:rPr>
      <w:rFonts w:ascii="Segoe UI" w:eastAsia="Times New Roman" w:hAnsi="Segoe UI" w:cs="Segoe UI"/>
      <w:sz w:val="18"/>
      <w:szCs w:val="18"/>
      <w:lang w:val="es-ES" w:eastAsia="es-ES"/>
    </w:rPr>
  </w:style>
  <w:style w:type="character" w:customStyle="1" w:styleId="UnresolvedMention">
    <w:name w:val="Unresolved Mention"/>
    <w:basedOn w:val="Fuentedeprrafopredeter"/>
    <w:uiPriority w:val="99"/>
    <w:semiHidden/>
    <w:unhideWhenUsed/>
    <w:rsid w:val="00355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ettings" Target="settings.xml"/><Relationship Id="rId7" Type="http://schemas.openxmlformats.org/officeDocument/2006/relationships/hyperlink" Target="mailto:transparencia.solicitudes@diputados.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ot.diputados.gob.mx/Unidad-de-Transparencia/Datos-Personales-Archivo-y-Gestion-Documental/Avisos-de-Privacidad/Organos-Administrativos/Secretaria-de-Servicios-Administrativos-y-Financier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2219</Words>
  <Characters>12206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cp:lastPrinted>2018-11-21T21:37:00Z</cp:lastPrinted>
  <dcterms:created xsi:type="dcterms:W3CDTF">2019-10-24T22:57:00Z</dcterms:created>
  <dcterms:modified xsi:type="dcterms:W3CDTF">2019-11-06T20:10:00Z</dcterms:modified>
</cp:coreProperties>
</file>