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AVISO DE PRIVACIDAD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(Integral)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6FD1" w:rsidRDefault="009300D5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DE VISITANTES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GRUPO PARLAMENTARIO DEL PARTIDO ACCIÓN NACIONAL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FD6FD1" w:rsidRDefault="00FD6FD1" w:rsidP="00B47A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01197D">
        <w:rPr>
          <w:rFonts w:ascii="Arial" w:hAnsi="Arial" w:cs="Arial"/>
          <w:sz w:val="24"/>
          <w:szCs w:val="24"/>
        </w:rPr>
        <w:t>La Cámara de Diputados, con domicilio en Avenida Congreso de la Unión</w:t>
      </w:r>
      <w:r w:rsidR="00116AA0">
        <w:rPr>
          <w:rFonts w:ascii="Arial" w:hAnsi="Arial" w:cs="Arial"/>
          <w:sz w:val="24"/>
          <w:szCs w:val="24"/>
        </w:rPr>
        <w:t xml:space="preserve"> N</w:t>
      </w:r>
      <w:r w:rsidR="00116AA0" w:rsidRPr="0001197D">
        <w:rPr>
          <w:rFonts w:ascii="Arial" w:hAnsi="Arial" w:cs="Arial"/>
          <w:sz w:val="24"/>
          <w:szCs w:val="24"/>
        </w:rPr>
        <w:t>o. 66,</w:t>
      </w:r>
      <w:r w:rsidRPr="0001197D">
        <w:rPr>
          <w:rFonts w:ascii="Arial" w:hAnsi="Arial" w:cs="Arial"/>
          <w:sz w:val="24"/>
          <w:szCs w:val="24"/>
        </w:rPr>
        <w:t xml:space="preserve"> Colonia El Parque, Alcaldía Venustiano Carranza, C.P</w:t>
      </w:r>
      <w:r w:rsidR="00974826">
        <w:rPr>
          <w:rFonts w:ascii="Arial" w:hAnsi="Arial" w:cs="Arial"/>
          <w:sz w:val="24"/>
          <w:szCs w:val="24"/>
        </w:rPr>
        <w:t>.</w:t>
      </w:r>
      <w:r w:rsidRPr="0001197D">
        <w:rPr>
          <w:rFonts w:ascii="Arial" w:hAnsi="Arial" w:cs="Arial"/>
          <w:sz w:val="24"/>
          <w:szCs w:val="24"/>
        </w:rPr>
        <w:t xml:space="preserve"> 15960, Ciudad de México, </w:t>
      </w:r>
      <w:r>
        <w:rPr>
          <w:rFonts w:ascii="Arial" w:hAnsi="Arial" w:cs="Arial"/>
          <w:bCs/>
          <w:sz w:val="24"/>
          <w:szCs w:val="24"/>
          <w:lang w:eastAsia="es-ES"/>
        </w:rPr>
        <w:t>es la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 responsable del tratamiento de los datos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personales que nos proporcione a través del 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Grupo Parlamentario del Partido Acción Nacional, mismo domicilio, edificio </w:t>
      </w:r>
      <w:r>
        <w:rPr>
          <w:rFonts w:ascii="Arial" w:hAnsi="Arial" w:cs="Arial"/>
          <w:bCs/>
          <w:sz w:val="24"/>
          <w:szCs w:val="24"/>
          <w:lang w:eastAsia="es-ES"/>
        </w:rPr>
        <w:t>H</w:t>
      </w:r>
      <w:r w:rsidRPr="000119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4º piso el cual los recabará y procesará.</w:t>
      </w:r>
    </w:p>
    <w:p w:rsidR="009F498E" w:rsidRPr="0001197D" w:rsidRDefault="009F498E" w:rsidP="00B47A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¿Para qué serán utilizados sus datos personales? 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FD6FD1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</w:t>
      </w:r>
      <w:r w:rsidR="006469C7" w:rsidRPr="0001197D">
        <w:rPr>
          <w:rFonts w:ascii="Arial" w:hAnsi="Arial" w:cs="Arial"/>
          <w:sz w:val="24"/>
          <w:szCs w:val="24"/>
        </w:rPr>
        <w:t xml:space="preserve">utilizará sus datos personales para las siguientes finalidades: </w:t>
      </w:r>
    </w:p>
    <w:p w:rsidR="006469C7" w:rsidRPr="009300D5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 xml:space="preserve"> </w:t>
      </w:r>
    </w:p>
    <w:p w:rsidR="009F498E" w:rsidRDefault="009300D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de seguridad interno de entradas y </w:t>
      </w:r>
      <w:r w:rsidR="00FD6FD1">
        <w:rPr>
          <w:rFonts w:ascii="Arial" w:hAnsi="Arial" w:cs="Arial"/>
          <w:sz w:val="24"/>
          <w:szCs w:val="24"/>
        </w:rPr>
        <w:t>salidas del Grupo Parlamentario.</w:t>
      </w:r>
    </w:p>
    <w:p w:rsidR="00FD6FD1" w:rsidRPr="00FD6FD1" w:rsidRDefault="00FD6FD1" w:rsidP="00FD6FD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469C7" w:rsidRPr="004E563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¿Qué datos personales serán recabados?</w:t>
      </w: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recabará los siguientes datos de manera directa: </w:t>
      </w:r>
    </w:p>
    <w:p w:rsidR="009300D5" w:rsidRPr="004E563D" w:rsidRDefault="009300D5" w:rsidP="00B47AE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69C7" w:rsidRDefault="009300D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completo;</w:t>
      </w:r>
    </w:p>
    <w:p w:rsidR="00AA2640" w:rsidRDefault="00AA2640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Procedencia;</w:t>
      </w:r>
    </w:p>
    <w:p w:rsidR="009300D5" w:rsidRDefault="009300D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Firma. </w:t>
      </w:r>
    </w:p>
    <w:p w:rsidR="00210A5E" w:rsidRDefault="00210A5E" w:rsidP="00210A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10A5E" w:rsidRPr="00210A5E" w:rsidRDefault="00210A5E" w:rsidP="00210A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:rsidR="009300D5" w:rsidRDefault="009300D5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6469C7" w:rsidRPr="0001197D" w:rsidRDefault="006469C7" w:rsidP="00B47AEF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el </w:t>
      </w:r>
      <w:r w:rsidR="00FD6FD1">
        <w:rPr>
          <w:rFonts w:ascii="Arial" w:hAnsi="Arial" w:cs="Arial"/>
          <w:sz w:val="24"/>
          <w:szCs w:val="24"/>
        </w:rPr>
        <w:t xml:space="preserve">GPPAN </w:t>
      </w:r>
      <w:r w:rsidR="009300D5">
        <w:rPr>
          <w:rFonts w:ascii="Arial" w:hAnsi="Arial" w:cs="Arial"/>
          <w:bCs/>
          <w:sz w:val="24"/>
          <w:szCs w:val="24"/>
          <w:lang w:eastAsia="es-ES"/>
        </w:rPr>
        <w:t xml:space="preserve">no transferirá sus datos personales. </w:t>
      </w:r>
    </w:p>
    <w:p w:rsidR="00B47AEF" w:rsidRPr="0001197D" w:rsidRDefault="00B47AEF" w:rsidP="00B4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puede acceder, rectificar, cancelar u oponerse a</w:t>
      </w:r>
      <w:r w:rsidR="00797D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</w:t>
      </w: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uso de sus datos personales?</w:t>
      </w:r>
    </w:p>
    <w:p w:rsidR="006469C7" w:rsidRPr="0001197D" w:rsidRDefault="006469C7" w:rsidP="00B47AEF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469C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Usted tiene derecho de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inexactos o incompletos;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 </w:t>
      </w:r>
      <w:r w:rsidR="00885A7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el 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Título Tercero, Capítulo Primero y Segundo de la Ley General de Protección de Datos Personales en Posesión de Sujetos Obligados.</w:t>
      </w:r>
    </w:p>
    <w:p w:rsidR="00AA2640" w:rsidRPr="0001197D" w:rsidRDefault="00AA2640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90000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900009">
        <w:rPr>
          <w:rFonts w:ascii="Arial" w:eastAsia="Times New Roman" w:hAnsi="Arial" w:cs="Arial"/>
          <w:sz w:val="24"/>
          <w:szCs w:val="24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116754">
        <w:rPr>
          <w:rFonts w:ascii="Arial" w:eastAsia="Times New Roman" w:hAnsi="Arial" w:cs="Arial"/>
          <w:sz w:val="24"/>
          <w:szCs w:val="24"/>
          <w:lang w:val="es-ES" w:eastAsia="en-CA"/>
        </w:rPr>
        <w:t>o</w:t>
      </w:r>
      <w:r w:rsidRPr="00900009">
        <w:rPr>
          <w:rFonts w:ascii="Arial" w:eastAsia="Times New Roman" w:hAnsi="Arial" w:cs="Arial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974826">
        <w:rPr>
          <w:rFonts w:ascii="Arial" w:eastAsia="Times New Roman" w:hAnsi="Arial" w:cs="Arial"/>
          <w:sz w:val="24"/>
          <w:szCs w:val="24"/>
          <w:lang w:val="es-ES" w:eastAsia="en-CA"/>
        </w:rPr>
        <w:t>.</w:t>
      </w:r>
      <w:r w:rsidRPr="00900009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5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900009">
        <w:rPr>
          <w:rFonts w:ascii="Arial" w:eastAsia="Times New Roman" w:hAnsi="Arial" w:cs="Arial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6469C7"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</w:p>
    <w:p w:rsidR="006469C7" w:rsidRPr="0001197D" w:rsidRDefault="006469C7" w:rsidP="00B47AE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La Unidad de Transparencia, comunicará al solicitante, en un plazo no mayor a veinte días hábiles contados a partir del día siguiente en que fue recibida la solicitud, el acceso, la cancelación o rectif</w:t>
      </w:r>
      <w:r w:rsidR="00A94FFA">
        <w:rPr>
          <w:rFonts w:ascii="Arial" w:eastAsia="Times New Roman" w:hAnsi="Arial" w:cs="Arial"/>
          <w:sz w:val="24"/>
          <w:szCs w:val="24"/>
          <w:lang w:val="es-ES" w:eastAsia="en-CA"/>
        </w:rPr>
        <w:t xml:space="preserve">icación, o </w:t>
      </w:r>
      <w:bookmarkStart w:id="0" w:name="_GoBack"/>
      <w:bookmarkEnd w:id="0"/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B30035">
        <w:rPr>
          <w:rFonts w:ascii="Arial" w:eastAsia="Times New Roman" w:hAnsi="Arial" w:cs="Arial"/>
          <w:sz w:val="24"/>
          <w:szCs w:val="24"/>
          <w:lang w:val="es-ES" w:eastAsia="en-CA"/>
        </w:rPr>
        <w:t>t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FD6FD1" w:rsidRDefault="0090000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6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9000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000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900009" w:rsidRPr="0001197D" w:rsidRDefault="0090000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9F498E" w:rsidRPr="0001197D" w:rsidRDefault="009F498E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¿Cómo puede conocer los cambios a este aviso de privacidad?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47AEF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hAnsi="Arial" w:cs="Arial"/>
          <w:sz w:val="24"/>
          <w:szCs w:val="24"/>
        </w:rPr>
        <w:t xml:space="preserve">El Grupo </w:t>
      </w:r>
      <w:r w:rsidRPr="00314211">
        <w:rPr>
          <w:rFonts w:ascii="Arial" w:hAnsi="Arial" w:cs="Arial"/>
          <w:sz w:val="24"/>
          <w:szCs w:val="24"/>
        </w:rPr>
        <w:t>Parlamentario del Partido Acción Nacional,</w:t>
      </w:r>
      <w:r w:rsidRPr="0031421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900009" w:rsidRPr="00900009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reserva su derecho a realizar cambios en el presente aviso de privacidad, los cuales serán dados a conocer a través del portal: </w:t>
      </w:r>
      <w:hyperlink r:id="rId7" w:history="1">
        <w:r w:rsidR="00900009"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http://pot.diputados.gob.mx/Unidad-de-Transparencia/Datos-Personales-Archivo-y-Gestion-Documental/Avisos-de-Privacidad/Grupos-Parlamentarios</w:t>
        </w:r>
      </w:hyperlink>
      <w:r w:rsidR="00900009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900009" w:rsidRPr="00900009">
        <w:rPr>
          <w:rFonts w:ascii="Arial" w:eastAsia="Times New Roman" w:hAnsi="Arial" w:cs="Arial"/>
          <w:sz w:val="24"/>
          <w:szCs w:val="24"/>
          <w:lang w:val="es-ES" w:eastAsia="en-CA"/>
        </w:rPr>
        <w:t>o de manera presencial en las instalaciones del mismo.</w:t>
      </w:r>
    </w:p>
    <w:p w:rsidR="00900009" w:rsidRDefault="00900009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lastRenderedPageBreak/>
        <w:t>Temporalidad de los Datos Personales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498E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Sus datos personales serán bloqueados y eliminados de nuestros sistemas </w:t>
      </w:r>
      <w:r w:rsidR="009F498E" w:rsidRPr="009F498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al término de la presente Legislatura</w:t>
      </w:r>
    </w:p>
    <w:p w:rsidR="00FD6FD1" w:rsidRPr="009F498E" w:rsidRDefault="00FD6FD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Fundamento legal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01197D">
        <w:rPr>
          <w:rFonts w:ascii="Arial" w:hAnsi="Arial" w:cs="Arial"/>
          <w:color w:val="000000"/>
          <w:sz w:val="24"/>
          <w:szCs w:val="24"/>
          <w:lang w:eastAsia="es-MX"/>
        </w:rPr>
        <w:t>El tratamiento de sus datos personales se realiza con fundamento en los artículos 23 y 68 de la Ley General de Transparencia y Acceso a la información Pública, última reforma DOF 04.05.15; 22, fracción II, de la Ley General de Protección de Datos Personales en Posesión de Sujetos Obligados, última reforma DOF 26.01.17</w:t>
      </w:r>
      <w:r w:rsidR="0001197D" w:rsidRPr="0001197D">
        <w:rPr>
          <w:rFonts w:ascii="Arial" w:hAnsi="Arial" w:cs="Arial"/>
          <w:color w:val="000000"/>
          <w:sz w:val="24"/>
          <w:szCs w:val="24"/>
          <w:lang w:eastAsia="es-MX"/>
        </w:rPr>
        <w:t xml:space="preserve">. </w:t>
      </w:r>
    </w:p>
    <w:p w:rsidR="006469C7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AEF" w:rsidRPr="0001197D" w:rsidRDefault="00B47AEF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Fecha de elaboración: </w:t>
      </w:r>
      <w:r w:rsidR="00AA2640">
        <w:rPr>
          <w:rFonts w:ascii="Arial" w:eastAsia="Times New Roman" w:hAnsi="Arial" w:cs="Arial"/>
          <w:sz w:val="24"/>
          <w:szCs w:val="24"/>
          <w:lang w:val="es-ES" w:eastAsia="en-CA"/>
        </w:rPr>
        <w:t>30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.01.19</w:t>
      </w:r>
    </w:p>
    <w:p w:rsidR="006469C7" w:rsidRPr="0001197D" w:rsidRDefault="006469C7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314211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>
        <w:rPr>
          <w:rFonts w:ascii="Arial" w:eastAsia="Times New Roman" w:hAnsi="Arial" w:cs="Arial"/>
          <w:sz w:val="24"/>
          <w:szCs w:val="24"/>
          <w:lang w:val="es-ES" w:eastAsia="en-CA"/>
        </w:rPr>
        <w:t>Última Actualización: 11.02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.19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Default="006469C7" w:rsidP="00B47AEF">
      <w:pPr>
        <w:spacing w:after="0" w:line="240" w:lineRule="auto"/>
      </w:pPr>
    </w:p>
    <w:sectPr w:rsidR="00646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C0227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7"/>
    <w:rsid w:val="0001197D"/>
    <w:rsid w:val="00116754"/>
    <w:rsid w:val="00116AA0"/>
    <w:rsid w:val="001B428B"/>
    <w:rsid w:val="00210A5E"/>
    <w:rsid w:val="00314211"/>
    <w:rsid w:val="004E563D"/>
    <w:rsid w:val="00587230"/>
    <w:rsid w:val="006469C7"/>
    <w:rsid w:val="00797DED"/>
    <w:rsid w:val="00885A71"/>
    <w:rsid w:val="00900009"/>
    <w:rsid w:val="009300D5"/>
    <w:rsid w:val="00974826"/>
    <w:rsid w:val="009F498E"/>
    <w:rsid w:val="00A040F7"/>
    <w:rsid w:val="00A94FFA"/>
    <w:rsid w:val="00AA2640"/>
    <w:rsid w:val="00B30035"/>
    <w:rsid w:val="00B47AEF"/>
    <w:rsid w:val="00BE34B2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E226"/>
  <w15:chartTrackingRefBased/>
  <w15:docId w15:val="{4418C2D2-20BF-4C81-BAE9-C71C314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9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arencia.solicitudes@diputados.gob.mx" TargetMode="External"/><Relationship Id="rId5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2019-10-22T17:27:00Z</dcterms:created>
  <dcterms:modified xsi:type="dcterms:W3CDTF">2019-11-04T17:23:00Z</dcterms:modified>
</cp:coreProperties>
</file>