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18E3" w14:textId="77777777" w:rsidR="002F596A" w:rsidRPr="00F95593" w:rsidRDefault="002F596A" w:rsidP="00E046B6">
      <w:pPr>
        <w:spacing w:after="0" w:line="276" w:lineRule="auto"/>
        <w:jc w:val="center"/>
        <w:rPr>
          <w:rFonts w:ascii="Century Gothic" w:hAnsi="Century Gothic" w:cs="Arial"/>
          <w:b/>
        </w:rPr>
      </w:pPr>
      <w:r w:rsidRPr="00F95593">
        <w:rPr>
          <w:rFonts w:ascii="Century Gothic" w:hAnsi="Century Gothic" w:cs="Arial"/>
          <w:b/>
        </w:rPr>
        <w:t xml:space="preserve">AVISO DE PRIVACIDAD </w:t>
      </w:r>
    </w:p>
    <w:p w14:paraId="04EBAE49" w14:textId="77777777" w:rsidR="00E4662D" w:rsidRPr="00F95593" w:rsidRDefault="00E4662D" w:rsidP="00E046B6">
      <w:pPr>
        <w:spacing w:after="0" w:line="276" w:lineRule="auto"/>
        <w:ind w:right="142"/>
        <w:jc w:val="center"/>
        <w:rPr>
          <w:rFonts w:ascii="Century Gothic" w:hAnsi="Century Gothic" w:cs="Arial"/>
        </w:rPr>
      </w:pPr>
      <w:r w:rsidRPr="00F95593">
        <w:rPr>
          <w:rFonts w:ascii="Century Gothic" w:hAnsi="Century Gothic" w:cs="Arial"/>
        </w:rPr>
        <w:t>(Integral)</w:t>
      </w:r>
    </w:p>
    <w:p w14:paraId="6089D69F" w14:textId="77777777" w:rsidR="00246FFE" w:rsidRPr="00F95593" w:rsidRDefault="00246FFE" w:rsidP="00E046B6">
      <w:pPr>
        <w:spacing w:after="0" w:line="276" w:lineRule="auto"/>
        <w:ind w:right="142"/>
        <w:jc w:val="center"/>
        <w:rPr>
          <w:rFonts w:ascii="Century Gothic" w:hAnsi="Century Gothic" w:cs="Arial"/>
          <w:b/>
        </w:rPr>
      </w:pPr>
    </w:p>
    <w:p w14:paraId="64AF0546" w14:textId="0B907E9F" w:rsidR="00246FFE" w:rsidRPr="00F95593" w:rsidRDefault="00F95593" w:rsidP="00E046B6">
      <w:pPr>
        <w:spacing w:after="0" w:line="276" w:lineRule="auto"/>
        <w:ind w:right="142"/>
        <w:jc w:val="center"/>
        <w:rPr>
          <w:rFonts w:ascii="Century Gothic" w:hAnsi="Century Gothic" w:cs="Arial"/>
          <w:b/>
          <w:color w:val="000000" w:themeColor="text1"/>
        </w:rPr>
      </w:pPr>
      <w:r>
        <w:rPr>
          <w:rFonts w:ascii="Century Gothic" w:hAnsi="Century Gothic" w:cs="Arial"/>
          <w:b/>
        </w:rPr>
        <w:t>INGRESO DE TERCEROS A LAS INSTAL</w:t>
      </w:r>
      <w:r w:rsidR="00157836">
        <w:rPr>
          <w:rFonts w:ascii="Century Gothic" w:hAnsi="Century Gothic" w:cs="Arial"/>
          <w:b/>
        </w:rPr>
        <w:t>A</w:t>
      </w:r>
      <w:r>
        <w:rPr>
          <w:rFonts w:ascii="Century Gothic" w:hAnsi="Century Gothic" w:cs="Arial"/>
          <w:b/>
        </w:rPr>
        <w:t>CIONES DEL CENTRO DE DESARROLLO INFANTIL “ANTONIA NAVA DE CATALÁN”</w:t>
      </w:r>
    </w:p>
    <w:p w14:paraId="296A4771" w14:textId="77777777" w:rsidR="00657C27" w:rsidRPr="00F95593" w:rsidRDefault="00657C27" w:rsidP="00E046B6">
      <w:pPr>
        <w:spacing w:after="0" w:line="276" w:lineRule="auto"/>
        <w:ind w:right="142"/>
        <w:jc w:val="center"/>
        <w:rPr>
          <w:rFonts w:ascii="Century Gothic" w:hAnsi="Century Gothic" w:cs="Arial"/>
          <w:color w:val="000000" w:themeColor="text1"/>
        </w:rPr>
      </w:pPr>
    </w:p>
    <w:p w14:paraId="7DEAF38B" w14:textId="4F0F037A" w:rsidR="001648A7" w:rsidRPr="00F95593" w:rsidRDefault="001648A7" w:rsidP="00E046B6">
      <w:pPr>
        <w:spacing w:after="0" w:line="276" w:lineRule="auto"/>
        <w:ind w:right="142"/>
        <w:jc w:val="both"/>
        <w:rPr>
          <w:rFonts w:ascii="Century Gothic" w:hAnsi="Century Gothic" w:cs="Arial"/>
        </w:rPr>
      </w:pPr>
      <w:r w:rsidRPr="00F95593">
        <w:rPr>
          <w:rFonts w:ascii="Century Gothic" w:hAnsi="Century Gothic" w:cs="Arial"/>
        </w:rPr>
        <w:t>L</w:t>
      </w:r>
      <w:r w:rsidR="002F596A" w:rsidRPr="00F95593">
        <w:rPr>
          <w:rFonts w:ascii="Century Gothic" w:hAnsi="Century Gothic" w:cs="Arial"/>
        </w:rPr>
        <w:t>a Cámara de Diputados, con domicilio en Avenida Congreso de la Unión</w:t>
      </w:r>
      <w:r w:rsidR="0036565F">
        <w:rPr>
          <w:rFonts w:ascii="Century Gothic" w:hAnsi="Century Gothic" w:cs="Arial"/>
        </w:rPr>
        <w:t xml:space="preserve"> N</w:t>
      </w:r>
      <w:r w:rsidR="0036565F" w:rsidRPr="00F95593">
        <w:rPr>
          <w:rFonts w:ascii="Century Gothic" w:hAnsi="Century Gothic" w:cs="Arial"/>
        </w:rPr>
        <w:t>o. 66,</w:t>
      </w:r>
      <w:r w:rsidR="002F596A" w:rsidRPr="00F95593">
        <w:rPr>
          <w:rFonts w:ascii="Century Gothic" w:hAnsi="Century Gothic" w:cs="Arial"/>
        </w:rPr>
        <w:t xml:space="preserve"> Colon</w:t>
      </w:r>
      <w:r w:rsidR="00911609" w:rsidRPr="00F95593">
        <w:rPr>
          <w:rFonts w:ascii="Century Gothic" w:hAnsi="Century Gothic" w:cs="Arial"/>
        </w:rPr>
        <w:t>ia El Parque, Alcaldía</w:t>
      </w:r>
      <w:r w:rsidR="002F596A" w:rsidRPr="00F95593">
        <w:rPr>
          <w:rFonts w:ascii="Century Gothic" w:hAnsi="Century Gothic" w:cs="Arial"/>
        </w:rPr>
        <w:t xml:space="preserve"> Venustiano Carranza, C.P</w:t>
      </w:r>
      <w:r w:rsidR="0036565F">
        <w:rPr>
          <w:rFonts w:ascii="Century Gothic" w:hAnsi="Century Gothic" w:cs="Arial"/>
        </w:rPr>
        <w:t>.</w:t>
      </w:r>
      <w:r w:rsidR="002F596A" w:rsidRPr="00F95593">
        <w:rPr>
          <w:rFonts w:ascii="Century Gothic" w:hAnsi="Century Gothic" w:cs="Arial"/>
        </w:rPr>
        <w:t xml:space="preserve"> 15960, Ciudad de México, </w:t>
      </w:r>
      <w:r w:rsidR="00FF7F1A" w:rsidRPr="00F95593">
        <w:rPr>
          <w:rFonts w:ascii="Century Gothic" w:hAnsi="Century Gothic" w:cs="Arial"/>
          <w:bCs/>
          <w:lang w:eastAsia="es-ES"/>
        </w:rPr>
        <w:t>es la</w:t>
      </w:r>
      <w:r w:rsidR="002F596A" w:rsidRPr="00F95593">
        <w:rPr>
          <w:rFonts w:ascii="Century Gothic" w:hAnsi="Century Gothic" w:cs="Arial"/>
          <w:bCs/>
          <w:lang w:eastAsia="es-ES"/>
        </w:rPr>
        <w:t xml:space="preserve"> responsable del tratamiento de los datos</w:t>
      </w:r>
      <w:r w:rsidR="00836411" w:rsidRPr="00F95593">
        <w:rPr>
          <w:rFonts w:ascii="Century Gothic" w:hAnsi="Century Gothic" w:cs="Arial"/>
          <w:bCs/>
          <w:lang w:eastAsia="es-ES"/>
        </w:rPr>
        <w:t xml:space="preserve"> personales q</w:t>
      </w:r>
      <w:r w:rsidR="00F95593">
        <w:rPr>
          <w:rFonts w:ascii="Century Gothic" w:hAnsi="Century Gothic" w:cs="Arial"/>
          <w:bCs/>
          <w:lang w:eastAsia="es-ES"/>
        </w:rPr>
        <w:t>ue nos proporcione a través de l</w:t>
      </w:r>
      <w:r w:rsidR="00836411" w:rsidRPr="00F95593">
        <w:rPr>
          <w:rFonts w:ascii="Century Gothic" w:hAnsi="Century Gothic" w:cs="Arial"/>
          <w:bCs/>
          <w:lang w:eastAsia="es-ES"/>
        </w:rPr>
        <w:t>a</w:t>
      </w:r>
      <w:r w:rsidR="002F596A" w:rsidRPr="00F95593">
        <w:rPr>
          <w:rFonts w:ascii="Century Gothic" w:hAnsi="Century Gothic" w:cs="Arial"/>
          <w:bCs/>
          <w:lang w:eastAsia="es-ES"/>
        </w:rPr>
        <w:t xml:space="preserve"> </w:t>
      </w:r>
      <w:r w:rsidR="00437574" w:rsidRPr="00F95593">
        <w:rPr>
          <w:rFonts w:ascii="Century Gothic" w:hAnsi="Century Gothic" w:cs="Arial"/>
          <w:bCs/>
          <w:lang w:eastAsia="es-ES"/>
        </w:rPr>
        <w:t>Dirección de</w:t>
      </w:r>
      <w:r w:rsidR="00F95593">
        <w:rPr>
          <w:rFonts w:ascii="Century Gothic" w:hAnsi="Century Gothic" w:cs="Arial"/>
          <w:bCs/>
          <w:lang w:eastAsia="es-ES"/>
        </w:rPr>
        <w:t xml:space="preserve">l Centro de Desarrollo Infantil “Antonia Nava de </w:t>
      </w:r>
      <w:proofErr w:type="gramStart"/>
      <w:r w:rsidR="00F95593">
        <w:rPr>
          <w:rFonts w:ascii="Century Gothic" w:hAnsi="Century Gothic" w:cs="Arial"/>
          <w:bCs/>
          <w:lang w:eastAsia="es-ES"/>
        </w:rPr>
        <w:t>Catalán</w:t>
      </w:r>
      <w:proofErr w:type="gramEnd"/>
      <w:r w:rsidR="00F95593">
        <w:rPr>
          <w:rFonts w:ascii="Century Gothic" w:hAnsi="Century Gothic" w:cs="Arial"/>
          <w:bCs/>
          <w:lang w:eastAsia="es-ES"/>
        </w:rPr>
        <w:t>”</w:t>
      </w:r>
      <w:r w:rsidR="00437574" w:rsidRPr="00F95593">
        <w:rPr>
          <w:rFonts w:ascii="Century Gothic" w:hAnsi="Century Gothic" w:cs="Arial"/>
          <w:bCs/>
          <w:lang w:eastAsia="es-ES"/>
        </w:rPr>
        <w:t xml:space="preserve"> </w:t>
      </w:r>
      <w:r w:rsidR="00157836">
        <w:rPr>
          <w:rFonts w:ascii="Century Gothic" w:hAnsi="Century Gothic" w:cs="Arial"/>
          <w:bCs/>
          <w:lang w:eastAsia="es-ES"/>
        </w:rPr>
        <w:t xml:space="preserve">(CENDI), </w:t>
      </w:r>
      <w:r w:rsidR="00437574" w:rsidRPr="00F95593">
        <w:rPr>
          <w:rFonts w:ascii="Century Gothic" w:hAnsi="Century Gothic" w:cs="Arial"/>
          <w:bCs/>
          <w:lang w:eastAsia="es-ES"/>
        </w:rPr>
        <w:t>que depende de la Dirección General de Recursos Humanos</w:t>
      </w:r>
      <w:r w:rsidR="007A70A1" w:rsidRPr="00F95593">
        <w:rPr>
          <w:rFonts w:ascii="Century Gothic" w:hAnsi="Century Gothic" w:cs="Arial"/>
          <w:bCs/>
          <w:lang w:eastAsia="es-ES"/>
        </w:rPr>
        <w:t xml:space="preserve">, </w:t>
      </w:r>
      <w:r w:rsidR="002F596A" w:rsidRPr="00F95593">
        <w:rPr>
          <w:rFonts w:ascii="Century Gothic" w:hAnsi="Century Gothic" w:cs="Arial"/>
          <w:bCs/>
          <w:lang w:eastAsia="es-ES"/>
        </w:rPr>
        <w:t>m</w:t>
      </w:r>
      <w:r w:rsidR="00437574" w:rsidRPr="00F95593">
        <w:rPr>
          <w:rFonts w:ascii="Century Gothic" w:hAnsi="Century Gothic" w:cs="Arial"/>
          <w:bCs/>
          <w:lang w:eastAsia="es-ES"/>
        </w:rPr>
        <w:t>ismo domicilio, edificio E</w:t>
      </w:r>
      <w:r w:rsidR="00437574" w:rsidRPr="00F95593">
        <w:rPr>
          <w:rFonts w:ascii="Century Gothic" w:hAnsi="Century Gothic" w:cs="Arial"/>
        </w:rPr>
        <w:t>, primer piso,</w:t>
      </w:r>
      <w:r w:rsidR="002F596A" w:rsidRPr="00F95593">
        <w:rPr>
          <w:rFonts w:ascii="Century Gothic" w:hAnsi="Century Gothic" w:cs="Arial"/>
        </w:rPr>
        <w:t xml:space="preserve"> </w:t>
      </w:r>
      <w:r w:rsidR="00836411" w:rsidRPr="00F95593">
        <w:rPr>
          <w:rFonts w:ascii="Century Gothic" w:hAnsi="Century Gothic" w:cs="Arial"/>
        </w:rPr>
        <w:t xml:space="preserve">la </w:t>
      </w:r>
      <w:r w:rsidR="002F596A" w:rsidRPr="00F95593">
        <w:rPr>
          <w:rFonts w:ascii="Century Gothic" w:hAnsi="Century Gothic" w:cs="Arial"/>
        </w:rPr>
        <w:t xml:space="preserve">cual </w:t>
      </w:r>
      <w:r w:rsidR="00836411" w:rsidRPr="00F95593">
        <w:rPr>
          <w:rFonts w:ascii="Century Gothic" w:hAnsi="Century Gothic" w:cs="Arial"/>
        </w:rPr>
        <w:t xml:space="preserve">los </w:t>
      </w:r>
      <w:r w:rsidR="002F596A" w:rsidRPr="00F95593">
        <w:rPr>
          <w:rFonts w:ascii="Century Gothic" w:hAnsi="Century Gothic" w:cs="Arial"/>
        </w:rPr>
        <w:t xml:space="preserve">recabará </w:t>
      </w:r>
      <w:r w:rsidR="00836411" w:rsidRPr="00F95593">
        <w:rPr>
          <w:rFonts w:ascii="Century Gothic" w:hAnsi="Century Gothic" w:cs="Arial"/>
        </w:rPr>
        <w:t xml:space="preserve">y procesará. </w:t>
      </w:r>
    </w:p>
    <w:p w14:paraId="50D02E91" w14:textId="6A7FE25E" w:rsidR="002F596A" w:rsidRPr="00F95593" w:rsidRDefault="002F596A" w:rsidP="00E046B6">
      <w:pPr>
        <w:spacing w:after="0" w:line="276" w:lineRule="auto"/>
        <w:ind w:right="142"/>
        <w:jc w:val="both"/>
        <w:rPr>
          <w:rFonts w:ascii="Century Gothic" w:hAnsi="Century Gothic" w:cs="Arial"/>
          <w:bCs/>
          <w:lang w:eastAsia="es-ES"/>
        </w:rPr>
      </w:pPr>
    </w:p>
    <w:p w14:paraId="5D97415F" w14:textId="3150FE29" w:rsidR="002F596A" w:rsidRPr="00F95593" w:rsidRDefault="002F596A" w:rsidP="00E046B6">
      <w:pPr>
        <w:pStyle w:val="Prrafodelista"/>
        <w:numPr>
          <w:ilvl w:val="0"/>
          <w:numId w:val="5"/>
        </w:numPr>
        <w:spacing w:after="0" w:line="276" w:lineRule="auto"/>
        <w:ind w:right="142"/>
        <w:jc w:val="both"/>
        <w:rPr>
          <w:rFonts w:ascii="Century Gothic" w:hAnsi="Century Gothic" w:cs="Arial"/>
        </w:rPr>
      </w:pPr>
      <w:r w:rsidRPr="00F95593">
        <w:rPr>
          <w:rFonts w:ascii="Century Gothic" w:hAnsi="Century Gothic" w:cs="Arial"/>
          <w:b/>
        </w:rPr>
        <w:t>¿Para qué serán utilizados sus datos personales?</w:t>
      </w:r>
      <w:r w:rsidR="001648A7" w:rsidRPr="00F95593">
        <w:rPr>
          <w:rFonts w:ascii="Century Gothic" w:hAnsi="Century Gothic" w:cs="Arial"/>
          <w:b/>
        </w:rPr>
        <w:t xml:space="preserve"> </w:t>
      </w:r>
      <w:r w:rsidR="008349EB" w:rsidRPr="00F95593">
        <w:rPr>
          <w:rFonts w:ascii="Century Gothic" w:hAnsi="Century Gothic" w:cs="Arial"/>
          <w:b/>
        </w:rPr>
        <w:t xml:space="preserve"> </w:t>
      </w:r>
    </w:p>
    <w:p w14:paraId="6D0C81CC" w14:textId="3F1A0729" w:rsidR="00083E04" w:rsidRPr="00F95593" w:rsidRDefault="00083E04" w:rsidP="00E046B6">
      <w:pPr>
        <w:spacing w:after="0" w:line="276" w:lineRule="auto"/>
        <w:ind w:right="142"/>
        <w:jc w:val="both"/>
        <w:rPr>
          <w:rFonts w:ascii="Century Gothic" w:hAnsi="Century Gothic" w:cs="Arial"/>
        </w:rPr>
      </w:pPr>
    </w:p>
    <w:p w14:paraId="7D69A754" w14:textId="002D9191" w:rsidR="00437574" w:rsidRPr="00F95593" w:rsidRDefault="00437574" w:rsidP="00E046B6">
      <w:pPr>
        <w:spacing w:after="0" w:line="276" w:lineRule="auto"/>
        <w:ind w:right="142"/>
        <w:jc w:val="both"/>
        <w:rPr>
          <w:rFonts w:ascii="Century Gothic" w:hAnsi="Century Gothic" w:cs="Arial"/>
        </w:rPr>
      </w:pPr>
      <w:r w:rsidRPr="00F95593">
        <w:rPr>
          <w:rFonts w:ascii="Century Gothic" w:hAnsi="Century Gothic" w:cs="Arial"/>
        </w:rPr>
        <w:t xml:space="preserve">La Dirección </w:t>
      </w:r>
      <w:r w:rsidR="00F95593" w:rsidRPr="00F95593">
        <w:rPr>
          <w:rFonts w:ascii="Century Gothic" w:hAnsi="Century Gothic" w:cs="Arial"/>
          <w:bCs/>
          <w:lang w:eastAsia="es-ES"/>
        </w:rPr>
        <w:t>de</w:t>
      </w:r>
      <w:r w:rsidR="00F95593">
        <w:rPr>
          <w:rFonts w:ascii="Century Gothic" w:hAnsi="Century Gothic" w:cs="Arial"/>
          <w:bCs/>
          <w:lang w:eastAsia="es-ES"/>
        </w:rPr>
        <w:t xml:space="preserve">l </w:t>
      </w:r>
      <w:r w:rsidR="00157836">
        <w:rPr>
          <w:rFonts w:ascii="Century Gothic" w:hAnsi="Century Gothic" w:cs="Arial"/>
          <w:bCs/>
          <w:lang w:eastAsia="es-ES"/>
        </w:rPr>
        <w:t>CENDI</w:t>
      </w:r>
      <w:r w:rsidR="00F95593" w:rsidRPr="00F95593">
        <w:rPr>
          <w:rFonts w:ascii="Century Gothic" w:hAnsi="Century Gothic" w:cs="Arial"/>
          <w:bCs/>
          <w:lang w:eastAsia="es-ES"/>
        </w:rPr>
        <w:t xml:space="preserve"> </w:t>
      </w:r>
      <w:r w:rsidRPr="00F95593">
        <w:rPr>
          <w:rFonts w:ascii="Century Gothic" w:hAnsi="Century Gothic" w:cs="Arial"/>
        </w:rPr>
        <w:t xml:space="preserve">utilizará sus datos personales para las siguientes finalidades: </w:t>
      </w:r>
    </w:p>
    <w:p w14:paraId="2D62B234" w14:textId="77777777" w:rsidR="008B7B22" w:rsidRPr="00F95593" w:rsidRDefault="008B7B22" w:rsidP="00E046B6">
      <w:pPr>
        <w:spacing w:after="0" w:line="276" w:lineRule="auto"/>
        <w:ind w:right="142"/>
        <w:jc w:val="both"/>
        <w:rPr>
          <w:rFonts w:ascii="Century Gothic" w:hAnsi="Century Gothic" w:cs="Arial"/>
        </w:rPr>
      </w:pPr>
    </w:p>
    <w:p w14:paraId="0EC06057" w14:textId="5066FBDA" w:rsidR="00FC684B" w:rsidRPr="00F95593" w:rsidRDefault="00F95593" w:rsidP="00BE0989">
      <w:pPr>
        <w:pStyle w:val="Prrafodelista"/>
        <w:numPr>
          <w:ilvl w:val="0"/>
          <w:numId w:val="18"/>
        </w:numPr>
        <w:spacing w:after="0" w:line="276" w:lineRule="auto"/>
        <w:jc w:val="both"/>
        <w:rPr>
          <w:rFonts w:ascii="Century Gothic" w:hAnsi="Century Gothic" w:cs="Arial"/>
        </w:rPr>
      </w:pPr>
      <w:r>
        <w:rPr>
          <w:rFonts w:ascii="Century Gothic" w:hAnsi="Century Gothic" w:cs="Arial"/>
        </w:rPr>
        <w:t xml:space="preserve">Identificar a las personas que soliciten el ingreso a las instalaciones del </w:t>
      </w:r>
      <w:r w:rsidRPr="00F95593">
        <w:rPr>
          <w:rFonts w:ascii="Century Gothic" w:hAnsi="Century Gothic" w:cs="Arial"/>
        </w:rPr>
        <w:t>CENDI, distintas del personal autorizado, a</w:t>
      </w:r>
      <w:r>
        <w:rPr>
          <w:rFonts w:ascii="Century Gothic" w:hAnsi="Century Gothic" w:cs="Arial"/>
        </w:rPr>
        <w:t>sí como de los beneficiarios acreditados.</w:t>
      </w:r>
    </w:p>
    <w:p w14:paraId="6282635F" w14:textId="72BFC5A3" w:rsidR="00F95593" w:rsidRPr="00F95593" w:rsidRDefault="00F95593" w:rsidP="00BE0989">
      <w:pPr>
        <w:pStyle w:val="Prrafodelista"/>
        <w:numPr>
          <w:ilvl w:val="0"/>
          <w:numId w:val="18"/>
        </w:numPr>
        <w:spacing w:after="0" w:line="276" w:lineRule="auto"/>
        <w:jc w:val="both"/>
        <w:rPr>
          <w:rFonts w:ascii="Century Gothic" w:hAnsi="Century Gothic" w:cs="Arial"/>
        </w:rPr>
      </w:pPr>
      <w:r>
        <w:rPr>
          <w:rFonts w:ascii="Century Gothic" w:hAnsi="Century Gothic" w:cs="Arial"/>
        </w:rPr>
        <w:t xml:space="preserve">Autorizar el ingreso y objeto de éste a las instalaciones del </w:t>
      </w:r>
      <w:r w:rsidRPr="00F95593">
        <w:rPr>
          <w:rFonts w:ascii="Century Gothic" w:hAnsi="Century Gothic" w:cs="Arial"/>
        </w:rPr>
        <w:t xml:space="preserve">CENDI, </w:t>
      </w:r>
      <w:r>
        <w:rPr>
          <w:rFonts w:ascii="Century Gothic" w:hAnsi="Century Gothic" w:cs="Arial"/>
        </w:rPr>
        <w:t xml:space="preserve">de personas </w:t>
      </w:r>
      <w:r w:rsidRPr="00F95593">
        <w:rPr>
          <w:rFonts w:ascii="Century Gothic" w:hAnsi="Century Gothic" w:cs="Arial"/>
        </w:rPr>
        <w:t>distintas del personal autorizado, a</w:t>
      </w:r>
      <w:r>
        <w:rPr>
          <w:rFonts w:ascii="Century Gothic" w:hAnsi="Century Gothic" w:cs="Arial"/>
        </w:rPr>
        <w:t>sí como de los beneficiarios acreditados.</w:t>
      </w:r>
    </w:p>
    <w:p w14:paraId="420DFFD7" w14:textId="77777777" w:rsidR="00F95593" w:rsidRDefault="00F95593" w:rsidP="00BE0989">
      <w:pPr>
        <w:pStyle w:val="Prrafodelista"/>
        <w:numPr>
          <w:ilvl w:val="0"/>
          <w:numId w:val="18"/>
        </w:numPr>
        <w:spacing w:after="0" w:line="276" w:lineRule="auto"/>
        <w:jc w:val="both"/>
        <w:rPr>
          <w:rFonts w:ascii="Century Gothic" w:hAnsi="Century Gothic" w:cs="Arial"/>
        </w:rPr>
      </w:pPr>
      <w:r>
        <w:rPr>
          <w:rFonts w:ascii="Century Gothic" w:hAnsi="Century Gothic" w:cs="Arial"/>
        </w:rPr>
        <w:t>Verificar que se cumpla el objeto del ingreso a las instalaciones del CENDI.</w:t>
      </w:r>
    </w:p>
    <w:p w14:paraId="3E2FC76E" w14:textId="13BBC6CD" w:rsidR="00BE0989" w:rsidRPr="00BE0989" w:rsidRDefault="00BE0989" w:rsidP="00BE0989">
      <w:pPr>
        <w:pStyle w:val="Prrafodelista"/>
        <w:numPr>
          <w:ilvl w:val="0"/>
          <w:numId w:val="18"/>
        </w:numPr>
        <w:jc w:val="both"/>
        <w:rPr>
          <w:rFonts w:ascii="Century Gothic" w:hAnsi="Century Gothic" w:cs="Arial"/>
        </w:rPr>
      </w:pPr>
      <w:r w:rsidRPr="00BE0989">
        <w:rPr>
          <w:rFonts w:ascii="Century Gothic" w:hAnsi="Century Gothic" w:cs="Arial"/>
        </w:rPr>
        <w:t xml:space="preserve">Resguardar la integridad física y psicoemocional, así como preservar la intimidad de los menores inscritos en el CENDI, a fin de no vulnerar </w:t>
      </w:r>
      <w:r>
        <w:rPr>
          <w:rFonts w:ascii="Century Gothic" w:hAnsi="Century Gothic" w:cs="Arial"/>
        </w:rPr>
        <w:t xml:space="preserve">su </w:t>
      </w:r>
      <w:r w:rsidRPr="00BE0989">
        <w:rPr>
          <w:rFonts w:ascii="Century Gothic" w:hAnsi="Century Gothic" w:cs="Arial"/>
        </w:rPr>
        <w:t>esfera de privacidad.</w:t>
      </w:r>
    </w:p>
    <w:p w14:paraId="08C0DC40" w14:textId="22775B51" w:rsidR="008B7B22" w:rsidRPr="00F95593" w:rsidRDefault="008B7B22" w:rsidP="00E046B6">
      <w:pPr>
        <w:spacing w:after="0" w:line="276" w:lineRule="auto"/>
        <w:ind w:right="142"/>
        <w:jc w:val="both"/>
        <w:rPr>
          <w:rFonts w:ascii="Century Gothic" w:hAnsi="Century Gothic" w:cs="Arial"/>
        </w:rPr>
      </w:pPr>
    </w:p>
    <w:p w14:paraId="38AE7E41" w14:textId="5C52F98A" w:rsidR="002F596A" w:rsidRPr="00F95593" w:rsidRDefault="002F596A" w:rsidP="00E046B6">
      <w:pPr>
        <w:pStyle w:val="Prrafodelista"/>
        <w:numPr>
          <w:ilvl w:val="0"/>
          <w:numId w:val="5"/>
        </w:numPr>
        <w:spacing w:after="0" w:line="276" w:lineRule="auto"/>
        <w:ind w:right="142"/>
        <w:jc w:val="both"/>
        <w:rPr>
          <w:rFonts w:ascii="Century Gothic" w:hAnsi="Century Gothic" w:cs="Arial"/>
        </w:rPr>
      </w:pPr>
      <w:r w:rsidRPr="00F95593">
        <w:rPr>
          <w:rFonts w:ascii="Century Gothic" w:hAnsi="Century Gothic" w:cs="Arial"/>
          <w:b/>
        </w:rPr>
        <w:t xml:space="preserve">¿Qué </w:t>
      </w:r>
      <w:r w:rsidR="008B7B22" w:rsidRPr="00F95593">
        <w:rPr>
          <w:rFonts w:ascii="Century Gothic" w:hAnsi="Century Gothic" w:cs="Arial"/>
          <w:b/>
        </w:rPr>
        <w:t>datos personales serán procesados</w:t>
      </w:r>
      <w:r w:rsidRPr="00F95593">
        <w:rPr>
          <w:rFonts w:ascii="Century Gothic" w:hAnsi="Century Gothic" w:cs="Arial"/>
          <w:b/>
        </w:rPr>
        <w:t>?</w:t>
      </w:r>
    </w:p>
    <w:p w14:paraId="38913D5A" w14:textId="03F36625" w:rsidR="00836411" w:rsidRPr="00F95593" w:rsidRDefault="00836411" w:rsidP="00E046B6">
      <w:pPr>
        <w:spacing w:after="0" w:line="276" w:lineRule="auto"/>
        <w:ind w:right="142"/>
        <w:jc w:val="both"/>
        <w:rPr>
          <w:rFonts w:ascii="Century Gothic" w:hAnsi="Century Gothic" w:cs="Arial"/>
        </w:rPr>
      </w:pPr>
    </w:p>
    <w:p w14:paraId="2BA245CD" w14:textId="3A4318CC" w:rsidR="00836411" w:rsidRPr="00F95593" w:rsidRDefault="00836411" w:rsidP="00E046B6">
      <w:pPr>
        <w:spacing w:after="0" w:line="276" w:lineRule="auto"/>
        <w:ind w:right="142"/>
        <w:jc w:val="both"/>
        <w:rPr>
          <w:rFonts w:ascii="Century Gothic" w:hAnsi="Century Gothic" w:cs="Arial"/>
        </w:rPr>
      </w:pPr>
      <w:r w:rsidRPr="00F95593">
        <w:rPr>
          <w:rFonts w:ascii="Century Gothic" w:hAnsi="Century Gothic" w:cs="Arial"/>
        </w:rPr>
        <w:t>Los sig</w:t>
      </w:r>
      <w:r w:rsidR="008B7B22" w:rsidRPr="00F95593">
        <w:rPr>
          <w:rFonts w:ascii="Century Gothic" w:hAnsi="Century Gothic" w:cs="Arial"/>
        </w:rPr>
        <w:t xml:space="preserve">uientes datos personales serán procesados para las finalidades antes descritas: </w:t>
      </w:r>
      <w:r w:rsidRPr="00F95593">
        <w:rPr>
          <w:rFonts w:ascii="Century Gothic" w:hAnsi="Century Gothic" w:cs="Arial"/>
        </w:rPr>
        <w:t xml:space="preserve"> </w:t>
      </w:r>
    </w:p>
    <w:p w14:paraId="192E64DF" w14:textId="77777777" w:rsidR="002F596A" w:rsidRPr="00F95593" w:rsidRDefault="002F596A" w:rsidP="00E046B6">
      <w:pPr>
        <w:spacing w:after="0" w:line="276" w:lineRule="auto"/>
        <w:ind w:left="142" w:right="142"/>
        <w:jc w:val="both"/>
        <w:rPr>
          <w:rFonts w:ascii="Century Gothic" w:hAnsi="Century Gothic" w:cs="Arial"/>
        </w:rPr>
      </w:pPr>
    </w:p>
    <w:p w14:paraId="08128FAC" w14:textId="50DC3909" w:rsidR="00C704BB" w:rsidRPr="00C704BB" w:rsidRDefault="00C704BB" w:rsidP="00E046B6">
      <w:pPr>
        <w:pStyle w:val="Prrafodelista"/>
        <w:spacing w:after="0" w:line="276" w:lineRule="auto"/>
        <w:ind w:left="360" w:right="142"/>
        <w:jc w:val="both"/>
        <w:rPr>
          <w:rFonts w:ascii="Century Gothic" w:eastAsia="Times New Roman" w:hAnsi="Century Gothic" w:cs="Arial"/>
          <w:color w:val="000000"/>
          <w:lang w:eastAsia="es-MX"/>
        </w:rPr>
      </w:pPr>
      <w:r>
        <w:rPr>
          <w:rFonts w:ascii="Century Gothic" w:eastAsia="Times New Roman" w:hAnsi="Century Gothic" w:cs="Arial"/>
          <w:color w:val="000000"/>
          <w:lang w:eastAsia="es-MX"/>
        </w:rPr>
        <w:t>Datos de identificación:</w:t>
      </w:r>
    </w:p>
    <w:p w14:paraId="1CAA0C47" w14:textId="618C229B" w:rsidR="0029225C" w:rsidRDefault="00477AF6" w:rsidP="00E046B6">
      <w:pPr>
        <w:pStyle w:val="Prrafodelista"/>
        <w:numPr>
          <w:ilvl w:val="0"/>
          <w:numId w:val="7"/>
        </w:numPr>
        <w:spacing w:after="0" w:line="276" w:lineRule="auto"/>
        <w:ind w:right="142"/>
        <w:jc w:val="both"/>
        <w:rPr>
          <w:rFonts w:ascii="Century Gothic" w:eastAsia="Times New Roman" w:hAnsi="Century Gothic" w:cs="Arial"/>
          <w:color w:val="000000"/>
          <w:lang w:eastAsia="es-MX"/>
        </w:rPr>
      </w:pPr>
      <w:r>
        <w:rPr>
          <w:rFonts w:ascii="Century Gothic" w:eastAsia="Times New Roman" w:hAnsi="Century Gothic" w:cs="Arial"/>
          <w:color w:val="000000"/>
          <w:lang w:eastAsia="es-MX"/>
        </w:rPr>
        <w:t>Nombre completo</w:t>
      </w:r>
    </w:p>
    <w:p w14:paraId="58186F7F" w14:textId="77777777" w:rsidR="00477AF6" w:rsidRDefault="00477AF6" w:rsidP="00E046B6">
      <w:pPr>
        <w:pStyle w:val="Prrafodelista"/>
        <w:numPr>
          <w:ilvl w:val="0"/>
          <w:numId w:val="7"/>
        </w:numPr>
        <w:spacing w:after="0" w:line="276" w:lineRule="auto"/>
        <w:ind w:right="142"/>
        <w:jc w:val="both"/>
        <w:rPr>
          <w:rFonts w:ascii="Century Gothic" w:eastAsia="Times New Roman" w:hAnsi="Century Gothic" w:cs="Arial"/>
          <w:color w:val="000000"/>
          <w:lang w:eastAsia="es-MX"/>
        </w:rPr>
      </w:pPr>
      <w:r>
        <w:rPr>
          <w:rFonts w:ascii="Century Gothic" w:eastAsia="Times New Roman" w:hAnsi="Century Gothic" w:cs="Arial"/>
          <w:color w:val="000000"/>
          <w:lang w:eastAsia="es-MX"/>
        </w:rPr>
        <w:t>Firma</w:t>
      </w:r>
    </w:p>
    <w:p w14:paraId="36983FE0" w14:textId="09D7386A" w:rsidR="00C704BB" w:rsidRDefault="00C704BB" w:rsidP="00E046B6">
      <w:pPr>
        <w:pStyle w:val="Prrafodelista"/>
        <w:spacing w:after="0" w:line="276" w:lineRule="auto"/>
        <w:ind w:left="360" w:right="142"/>
        <w:jc w:val="both"/>
        <w:rPr>
          <w:rFonts w:ascii="Century Gothic" w:eastAsia="Times New Roman" w:hAnsi="Century Gothic" w:cs="Arial"/>
          <w:color w:val="000000"/>
          <w:lang w:eastAsia="es-MX"/>
        </w:rPr>
      </w:pPr>
      <w:r>
        <w:rPr>
          <w:rFonts w:ascii="Century Gothic" w:eastAsia="Times New Roman" w:hAnsi="Century Gothic" w:cs="Arial"/>
          <w:color w:val="000000"/>
          <w:lang w:eastAsia="es-MX"/>
        </w:rPr>
        <w:t>Datos laborales:</w:t>
      </w:r>
    </w:p>
    <w:p w14:paraId="1EA0B543" w14:textId="3C7A3726" w:rsidR="00C704BB" w:rsidRDefault="00C704BB" w:rsidP="00E046B6">
      <w:pPr>
        <w:pStyle w:val="Prrafodelista"/>
        <w:numPr>
          <w:ilvl w:val="0"/>
          <w:numId w:val="7"/>
        </w:numPr>
        <w:spacing w:after="0" w:line="276" w:lineRule="auto"/>
        <w:ind w:right="142"/>
        <w:jc w:val="both"/>
        <w:rPr>
          <w:rFonts w:ascii="Century Gothic" w:eastAsia="Times New Roman" w:hAnsi="Century Gothic" w:cs="Arial"/>
          <w:color w:val="000000"/>
          <w:lang w:eastAsia="es-MX"/>
        </w:rPr>
      </w:pPr>
      <w:r>
        <w:rPr>
          <w:rFonts w:ascii="Century Gothic" w:eastAsia="Times New Roman" w:hAnsi="Century Gothic" w:cs="Arial"/>
          <w:color w:val="000000"/>
          <w:lang w:eastAsia="es-MX"/>
        </w:rPr>
        <w:lastRenderedPageBreak/>
        <w:t>Cargo de empleo</w:t>
      </w:r>
    </w:p>
    <w:p w14:paraId="04DFDE11" w14:textId="37A288BE" w:rsidR="00C704BB" w:rsidRDefault="00C704BB" w:rsidP="00E046B6">
      <w:pPr>
        <w:pStyle w:val="Prrafodelista"/>
        <w:numPr>
          <w:ilvl w:val="0"/>
          <w:numId w:val="7"/>
        </w:numPr>
        <w:spacing w:after="0" w:line="276" w:lineRule="auto"/>
        <w:ind w:right="142"/>
        <w:jc w:val="both"/>
        <w:rPr>
          <w:rFonts w:ascii="Century Gothic" w:eastAsia="Times New Roman" w:hAnsi="Century Gothic" w:cs="Arial"/>
          <w:color w:val="000000"/>
          <w:lang w:eastAsia="es-MX"/>
        </w:rPr>
      </w:pPr>
      <w:r>
        <w:rPr>
          <w:rFonts w:ascii="Century Gothic" w:eastAsia="Times New Roman" w:hAnsi="Century Gothic" w:cs="Arial"/>
          <w:color w:val="000000"/>
          <w:lang w:eastAsia="es-MX"/>
        </w:rPr>
        <w:t>Institución y/o Empresa del empleo</w:t>
      </w:r>
    </w:p>
    <w:p w14:paraId="37EEC8F7" w14:textId="3FA6AA5D" w:rsidR="00C704BB" w:rsidRDefault="00477AF6" w:rsidP="00E046B6">
      <w:pPr>
        <w:pStyle w:val="Prrafodelista"/>
        <w:numPr>
          <w:ilvl w:val="0"/>
          <w:numId w:val="7"/>
        </w:numPr>
        <w:spacing w:after="0" w:line="276" w:lineRule="auto"/>
        <w:ind w:right="142"/>
        <w:jc w:val="both"/>
        <w:rPr>
          <w:rFonts w:ascii="Century Gothic" w:eastAsia="Times New Roman" w:hAnsi="Century Gothic" w:cs="Arial"/>
          <w:color w:val="000000"/>
          <w:lang w:eastAsia="es-MX"/>
        </w:rPr>
      </w:pPr>
      <w:r>
        <w:rPr>
          <w:rFonts w:ascii="Century Gothic" w:eastAsia="Times New Roman" w:hAnsi="Century Gothic" w:cs="Arial"/>
          <w:color w:val="000000"/>
          <w:lang w:eastAsia="es-MX"/>
        </w:rPr>
        <w:t>Funciones de empleo</w:t>
      </w:r>
    </w:p>
    <w:p w14:paraId="261CDD9B" w14:textId="77777777" w:rsidR="00C704BB" w:rsidRPr="00F95593" w:rsidRDefault="00C704BB" w:rsidP="00E046B6">
      <w:pPr>
        <w:pStyle w:val="Prrafodelista"/>
        <w:spacing w:after="0" w:line="276" w:lineRule="auto"/>
        <w:ind w:left="360" w:right="142"/>
        <w:jc w:val="both"/>
        <w:rPr>
          <w:rFonts w:ascii="Century Gothic" w:eastAsia="Times New Roman" w:hAnsi="Century Gothic" w:cs="Arial"/>
          <w:color w:val="000000"/>
          <w:lang w:eastAsia="es-MX"/>
        </w:rPr>
      </w:pPr>
    </w:p>
    <w:p w14:paraId="6AE3AA2B" w14:textId="757A69D4" w:rsidR="00704617" w:rsidRDefault="00704617" w:rsidP="00E046B6">
      <w:pPr>
        <w:spacing w:after="0" w:line="276" w:lineRule="auto"/>
        <w:ind w:right="142"/>
        <w:jc w:val="both"/>
        <w:rPr>
          <w:rFonts w:ascii="Century Gothic" w:eastAsia="Times New Roman" w:hAnsi="Century Gothic" w:cs="Arial"/>
          <w:color w:val="000000"/>
          <w:lang w:eastAsia="es-MX"/>
        </w:rPr>
      </w:pPr>
      <w:r w:rsidRPr="00F95593">
        <w:rPr>
          <w:rFonts w:ascii="Century Gothic" w:eastAsia="Times New Roman" w:hAnsi="Century Gothic" w:cs="Arial"/>
          <w:color w:val="000000"/>
          <w:lang w:eastAsia="es-MX"/>
        </w:rPr>
        <w:t xml:space="preserve">No se recabarán datos sensibles, y la Dirección </w:t>
      </w:r>
      <w:r w:rsidR="00477AF6">
        <w:rPr>
          <w:rFonts w:ascii="Century Gothic" w:hAnsi="Century Gothic" w:cs="Arial"/>
          <w:bCs/>
          <w:lang w:eastAsia="es-ES"/>
        </w:rPr>
        <w:t xml:space="preserve">del </w:t>
      </w:r>
      <w:r w:rsidR="00157836">
        <w:rPr>
          <w:rFonts w:ascii="Century Gothic" w:hAnsi="Century Gothic" w:cs="Arial"/>
          <w:bCs/>
          <w:lang w:eastAsia="es-ES"/>
        </w:rPr>
        <w:t>CENDI</w:t>
      </w:r>
      <w:r w:rsidR="00477AF6">
        <w:rPr>
          <w:rFonts w:ascii="Century Gothic" w:hAnsi="Century Gothic" w:cs="Arial"/>
          <w:bCs/>
          <w:lang w:eastAsia="es-ES"/>
        </w:rPr>
        <w:t xml:space="preserve"> </w:t>
      </w:r>
      <w:r w:rsidRPr="00F95593">
        <w:rPr>
          <w:rFonts w:ascii="Century Gothic" w:eastAsia="Times New Roman" w:hAnsi="Century Gothic" w:cs="Arial"/>
          <w:color w:val="000000"/>
          <w:lang w:eastAsia="es-MX"/>
        </w:rPr>
        <w:t xml:space="preserve">se compromete a protegerlos y no difundirlos. </w:t>
      </w:r>
    </w:p>
    <w:p w14:paraId="743ADED3" w14:textId="77777777" w:rsidR="00157836" w:rsidRPr="00F95593" w:rsidRDefault="00157836" w:rsidP="00E046B6">
      <w:pPr>
        <w:spacing w:after="0" w:line="276" w:lineRule="auto"/>
        <w:ind w:right="142"/>
        <w:jc w:val="both"/>
        <w:rPr>
          <w:rFonts w:ascii="Century Gothic" w:eastAsia="Times New Roman" w:hAnsi="Century Gothic" w:cs="Arial"/>
          <w:color w:val="000000"/>
          <w:lang w:eastAsia="es-MX"/>
        </w:rPr>
      </w:pPr>
    </w:p>
    <w:p w14:paraId="51D921C1" w14:textId="77777777" w:rsidR="000A6F79" w:rsidRPr="00F95593" w:rsidRDefault="000A6F79" w:rsidP="00E046B6">
      <w:pPr>
        <w:pStyle w:val="Prrafodelista"/>
        <w:numPr>
          <w:ilvl w:val="0"/>
          <w:numId w:val="5"/>
        </w:numPr>
        <w:spacing w:after="0" w:line="276" w:lineRule="auto"/>
        <w:ind w:right="142"/>
        <w:jc w:val="both"/>
        <w:rPr>
          <w:rFonts w:ascii="Century Gothic" w:hAnsi="Century Gothic" w:cs="Arial"/>
          <w:b/>
        </w:rPr>
      </w:pPr>
      <w:r w:rsidRPr="00F95593">
        <w:rPr>
          <w:rFonts w:ascii="Century Gothic" w:hAnsi="Century Gothic" w:cs="Arial"/>
          <w:b/>
        </w:rPr>
        <w:t xml:space="preserve">Transferencia de datos personales </w:t>
      </w:r>
    </w:p>
    <w:p w14:paraId="11F0D384" w14:textId="77777777" w:rsidR="00E4662D" w:rsidRPr="00F95593" w:rsidRDefault="00E4662D" w:rsidP="00E046B6">
      <w:pPr>
        <w:pStyle w:val="Prrafodelista"/>
        <w:spacing w:after="0" w:line="276" w:lineRule="auto"/>
        <w:ind w:left="360" w:right="142"/>
        <w:jc w:val="both"/>
        <w:rPr>
          <w:rFonts w:ascii="Century Gothic" w:hAnsi="Century Gothic" w:cs="Arial"/>
          <w:b/>
        </w:rPr>
      </w:pPr>
    </w:p>
    <w:p w14:paraId="57EED34D" w14:textId="6CAA80B2" w:rsidR="00157836" w:rsidRPr="00157836" w:rsidRDefault="00477AF6" w:rsidP="00E046B6">
      <w:pPr>
        <w:spacing w:after="0" w:line="276" w:lineRule="auto"/>
        <w:ind w:right="142"/>
        <w:jc w:val="both"/>
        <w:textAlignment w:val="baseline"/>
        <w:rPr>
          <w:rFonts w:ascii="Century Gothic" w:eastAsia="Times New Roman" w:hAnsi="Century Gothic" w:cs="Arial"/>
          <w:lang w:val="es-ES" w:eastAsia="en-CA"/>
        </w:rPr>
      </w:pPr>
      <w:r>
        <w:rPr>
          <w:rFonts w:ascii="Century Gothic" w:eastAsia="Times New Roman" w:hAnsi="Century Gothic" w:cs="Arial"/>
          <w:lang w:val="es-ES" w:eastAsia="en-CA"/>
        </w:rPr>
        <w:t>No se realiza transferencia de datos personales</w:t>
      </w:r>
      <w:r w:rsidR="00BE0989">
        <w:rPr>
          <w:rFonts w:ascii="Century Gothic" w:eastAsia="Times New Roman" w:hAnsi="Century Gothic" w:cs="Arial"/>
          <w:lang w:val="es-ES" w:eastAsia="en-CA"/>
        </w:rPr>
        <w:t>;</w:t>
      </w:r>
      <w:r>
        <w:rPr>
          <w:rFonts w:ascii="Century Gothic" w:eastAsia="Times New Roman" w:hAnsi="Century Gothic" w:cs="Arial"/>
          <w:lang w:val="es-ES" w:eastAsia="en-CA"/>
        </w:rPr>
        <w:t xml:space="preserve"> cabe precisar que, en términos del artículo</w:t>
      </w:r>
      <w:r w:rsidR="00157836">
        <w:rPr>
          <w:rFonts w:ascii="Century Gothic" w:eastAsia="Times New Roman" w:hAnsi="Century Gothic" w:cs="Arial"/>
          <w:lang w:val="es-ES" w:eastAsia="en-CA"/>
        </w:rPr>
        <w:t xml:space="preserve"> 70, fracción II de la Ley General de Protección de Datos Personales en Posesión de Sujetos Obligados, la Dirección del CENDI </w:t>
      </w:r>
      <w:r w:rsidR="00157836" w:rsidRPr="00157836">
        <w:rPr>
          <w:rFonts w:ascii="Century Gothic" w:eastAsia="Times New Roman" w:hAnsi="Century Gothic" w:cs="Arial"/>
          <w:lang w:val="es-ES" w:eastAsia="en-CA"/>
        </w:rPr>
        <w:t xml:space="preserve">podrá realizar transferencias de datos personales sin necesidad de requerir el consentimiento del titular, </w:t>
      </w:r>
      <w:r w:rsidR="00157836">
        <w:rPr>
          <w:rFonts w:ascii="Century Gothic" w:eastAsia="Times New Roman" w:hAnsi="Century Gothic" w:cs="Arial"/>
          <w:lang w:val="es-ES" w:eastAsia="en-CA"/>
        </w:rPr>
        <w:t xml:space="preserve">a efecto de gestionar </w:t>
      </w:r>
      <w:r w:rsidR="00BE0989">
        <w:rPr>
          <w:rFonts w:ascii="Century Gothic" w:eastAsia="Times New Roman" w:hAnsi="Century Gothic" w:cs="Arial"/>
          <w:lang w:val="es-ES" w:eastAsia="en-CA"/>
        </w:rPr>
        <w:t xml:space="preserve">ante las instancias correspondientes de este Órgano Legislativo, </w:t>
      </w:r>
      <w:r w:rsidR="00157836">
        <w:rPr>
          <w:rFonts w:ascii="Century Gothic" w:eastAsia="Times New Roman" w:hAnsi="Century Gothic" w:cs="Arial"/>
          <w:lang w:val="es-ES" w:eastAsia="en-CA"/>
        </w:rPr>
        <w:t>la autorización de ingreso de terceros a las instalaciones del CENDI, pre</w:t>
      </w:r>
      <w:r w:rsidR="00791E47">
        <w:rPr>
          <w:rFonts w:ascii="Century Gothic" w:eastAsia="Times New Roman" w:hAnsi="Century Gothic" w:cs="Arial"/>
          <w:lang w:val="es-ES" w:eastAsia="en-CA"/>
        </w:rPr>
        <w:t>v</w:t>
      </w:r>
      <w:r w:rsidR="00157836">
        <w:rPr>
          <w:rFonts w:ascii="Century Gothic" w:eastAsia="Times New Roman" w:hAnsi="Century Gothic" w:cs="Arial"/>
          <w:lang w:val="es-ES" w:eastAsia="en-CA"/>
        </w:rPr>
        <w:t>ia solicitud por escrito.</w:t>
      </w:r>
    </w:p>
    <w:p w14:paraId="765158F6" w14:textId="4A76A272" w:rsidR="00704617" w:rsidRPr="00F95593" w:rsidRDefault="00704617" w:rsidP="00E046B6">
      <w:pPr>
        <w:pStyle w:val="Prrafodelista"/>
        <w:spacing w:after="0" w:line="276" w:lineRule="auto"/>
        <w:ind w:right="142"/>
        <w:jc w:val="both"/>
        <w:textAlignment w:val="baseline"/>
        <w:rPr>
          <w:rFonts w:ascii="Century Gothic" w:eastAsia="Times New Roman" w:hAnsi="Century Gothic" w:cs="Arial"/>
          <w:lang w:val="es-ES" w:eastAsia="en-CA"/>
        </w:rPr>
      </w:pPr>
    </w:p>
    <w:p w14:paraId="402CE72D" w14:textId="7900BA71" w:rsidR="00634028" w:rsidRPr="00F95593" w:rsidRDefault="00634028" w:rsidP="00E046B6">
      <w:pPr>
        <w:pStyle w:val="Prrafodelista"/>
        <w:numPr>
          <w:ilvl w:val="0"/>
          <w:numId w:val="5"/>
        </w:numPr>
        <w:spacing w:after="0" w:line="276" w:lineRule="auto"/>
        <w:ind w:right="142"/>
        <w:jc w:val="both"/>
        <w:rPr>
          <w:rFonts w:ascii="Century Gothic" w:eastAsia="Times New Roman" w:hAnsi="Century Gothic" w:cs="Arial"/>
          <w:b/>
          <w:color w:val="000000"/>
          <w:lang w:eastAsia="es-MX"/>
        </w:rPr>
      </w:pPr>
      <w:r w:rsidRPr="00F95593">
        <w:rPr>
          <w:rFonts w:ascii="Century Gothic" w:eastAsia="Times New Roman" w:hAnsi="Century Gothic" w:cs="Arial"/>
          <w:b/>
          <w:color w:val="000000"/>
          <w:lang w:eastAsia="es-MX"/>
        </w:rPr>
        <w:t>¿C</w:t>
      </w:r>
      <w:r w:rsidR="008819BD" w:rsidRPr="00F95593">
        <w:rPr>
          <w:rFonts w:ascii="Century Gothic" w:eastAsia="Times New Roman" w:hAnsi="Century Gothic" w:cs="Arial"/>
          <w:b/>
          <w:color w:val="000000"/>
          <w:lang w:eastAsia="es-MX"/>
        </w:rPr>
        <w:t xml:space="preserve">ómo puede acceder, rectificar, </w:t>
      </w:r>
      <w:r w:rsidRPr="00F95593">
        <w:rPr>
          <w:rFonts w:ascii="Century Gothic" w:eastAsia="Times New Roman" w:hAnsi="Century Gothic" w:cs="Arial"/>
          <w:b/>
          <w:color w:val="000000"/>
          <w:lang w:eastAsia="es-MX"/>
        </w:rPr>
        <w:t>cancelar u oponerse a</w:t>
      </w:r>
      <w:r w:rsidR="00AA384B">
        <w:rPr>
          <w:rFonts w:ascii="Century Gothic" w:eastAsia="Times New Roman" w:hAnsi="Century Gothic" w:cs="Arial"/>
          <w:b/>
          <w:color w:val="000000"/>
          <w:lang w:eastAsia="es-MX"/>
        </w:rPr>
        <w:t>l</w:t>
      </w:r>
      <w:r w:rsidRPr="00F95593">
        <w:rPr>
          <w:rFonts w:ascii="Century Gothic" w:eastAsia="Times New Roman" w:hAnsi="Century Gothic" w:cs="Arial"/>
          <w:b/>
          <w:color w:val="000000"/>
          <w:lang w:eastAsia="es-MX"/>
        </w:rPr>
        <w:t xml:space="preserve"> uso</w:t>
      </w:r>
      <w:r w:rsidR="000A6F79" w:rsidRPr="00F95593">
        <w:rPr>
          <w:rFonts w:ascii="Century Gothic" w:eastAsia="Times New Roman" w:hAnsi="Century Gothic" w:cs="Arial"/>
          <w:b/>
          <w:color w:val="000000"/>
          <w:lang w:eastAsia="es-MX"/>
        </w:rPr>
        <w:t xml:space="preserve"> de sus </w:t>
      </w:r>
      <w:r w:rsidR="008819BD" w:rsidRPr="00F95593">
        <w:rPr>
          <w:rFonts w:ascii="Century Gothic" w:eastAsia="Times New Roman" w:hAnsi="Century Gothic" w:cs="Arial"/>
          <w:b/>
          <w:color w:val="000000"/>
          <w:lang w:eastAsia="es-MX"/>
        </w:rPr>
        <w:t>datos personales</w:t>
      </w:r>
      <w:r w:rsidRPr="00F95593">
        <w:rPr>
          <w:rFonts w:ascii="Century Gothic" w:eastAsia="Times New Roman" w:hAnsi="Century Gothic" w:cs="Arial"/>
          <w:b/>
          <w:color w:val="000000"/>
          <w:lang w:eastAsia="es-MX"/>
        </w:rPr>
        <w:t>?</w:t>
      </w:r>
    </w:p>
    <w:p w14:paraId="15AD9074" w14:textId="77777777" w:rsidR="00DF737E" w:rsidRPr="00F95593" w:rsidRDefault="00DF737E" w:rsidP="00E046B6">
      <w:pPr>
        <w:spacing w:after="0" w:line="276" w:lineRule="auto"/>
        <w:ind w:left="142" w:right="142"/>
        <w:jc w:val="both"/>
        <w:rPr>
          <w:rFonts w:ascii="Century Gothic" w:eastAsia="Times New Roman" w:hAnsi="Century Gothic" w:cs="Arial"/>
          <w:b/>
          <w:color w:val="000000"/>
          <w:lang w:eastAsia="es-MX"/>
        </w:rPr>
      </w:pPr>
    </w:p>
    <w:p w14:paraId="3E8B6338" w14:textId="5ED25AA0" w:rsidR="000A6F79" w:rsidRPr="00F95593" w:rsidRDefault="000A6F79" w:rsidP="00E046B6">
      <w:pPr>
        <w:spacing w:after="0" w:line="276" w:lineRule="auto"/>
        <w:ind w:right="142"/>
        <w:jc w:val="both"/>
        <w:textAlignment w:val="baseline"/>
        <w:rPr>
          <w:rFonts w:ascii="Century Gothic" w:eastAsia="Times New Roman" w:hAnsi="Century Gothic" w:cs="Arial"/>
          <w:lang w:val="es-ES" w:eastAsia="en-CA"/>
        </w:rPr>
      </w:pPr>
      <w:r w:rsidRPr="00F95593">
        <w:rPr>
          <w:rFonts w:ascii="Century Gothic" w:eastAsia="Times New Roman" w:hAnsi="Century Gothic" w:cs="Arial"/>
          <w:lang w:val="es-ES" w:eastAsia="en-CA"/>
        </w:rPr>
        <w:t xml:space="preserve">Usted tiene derecho de </w:t>
      </w:r>
      <w:r w:rsidRPr="00F95593">
        <w:rPr>
          <w:rFonts w:ascii="Century Gothic" w:eastAsia="Times New Roman" w:hAnsi="Century Gothic" w:cs="Arial"/>
          <w:b/>
          <w:lang w:val="es-ES" w:eastAsia="en-CA"/>
        </w:rPr>
        <w:t>acceder</w:t>
      </w:r>
      <w:r w:rsidRPr="00F95593">
        <w:rPr>
          <w:rFonts w:ascii="Century Gothic" w:eastAsia="Times New Roman" w:hAnsi="Century Gothic" w:cs="Arial"/>
          <w:lang w:val="es-ES" w:eastAsia="en-CA"/>
        </w:rPr>
        <w:t xml:space="preserve"> a sus datos personales que poseemos y a los detalles del tratamiento de los mismos, así como a </w:t>
      </w:r>
      <w:r w:rsidRPr="00F95593">
        <w:rPr>
          <w:rFonts w:ascii="Century Gothic" w:eastAsia="Times New Roman" w:hAnsi="Century Gothic" w:cs="Arial"/>
          <w:b/>
          <w:lang w:val="es-ES" w:eastAsia="en-CA"/>
        </w:rPr>
        <w:t>rectificarlos</w:t>
      </w:r>
      <w:r w:rsidRPr="00F95593">
        <w:rPr>
          <w:rFonts w:ascii="Century Gothic" w:eastAsia="Times New Roman" w:hAnsi="Century Gothic" w:cs="Arial"/>
          <w:lang w:val="es-ES" w:eastAsia="en-CA"/>
        </w:rPr>
        <w:t xml:space="preserve"> en caso de ser inexactos o incompletos; </w:t>
      </w:r>
      <w:r w:rsidRPr="00F95593">
        <w:rPr>
          <w:rFonts w:ascii="Century Gothic" w:eastAsia="Times New Roman" w:hAnsi="Century Gothic" w:cs="Arial"/>
          <w:b/>
          <w:lang w:val="es-ES" w:eastAsia="en-CA"/>
        </w:rPr>
        <w:t>cancelarlos</w:t>
      </w:r>
      <w:r w:rsidRPr="00F95593">
        <w:rPr>
          <w:rFonts w:ascii="Century Gothic" w:eastAsia="Times New Roman" w:hAnsi="Century Gothic"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F95593">
        <w:rPr>
          <w:rFonts w:ascii="Century Gothic" w:eastAsia="Times New Roman" w:hAnsi="Century Gothic" w:cs="Arial"/>
          <w:b/>
          <w:lang w:val="es-ES" w:eastAsia="en-CA"/>
        </w:rPr>
        <w:t>oponerse</w:t>
      </w:r>
      <w:r w:rsidRPr="00F95593">
        <w:rPr>
          <w:rFonts w:ascii="Century Gothic" w:eastAsia="Times New Roman" w:hAnsi="Century Gothic" w:cs="Arial"/>
          <w:lang w:val="es-ES" w:eastAsia="en-CA"/>
        </w:rPr>
        <w:t xml:space="preserve"> al tratamiento de los mismos para fines específicos de conformidad con lo establecido en </w:t>
      </w:r>
      <w:r w:rsidR="0036565F">
        <w:rPr>
          <w:rFonts w:ascii="Century Gothic" w:eastAsia="Times New Roman" w:hAnsi="Century Gothic" w:cs="Arial"/>
          <w:lang w:val="es-ES" w:eastAsia="en-CA"/>
        </w:rPr>
        <w:t xml:space="preserve">el </w:t>
      </w:r>
      <w:r w:rsidRPr="00F95593">
        <w:rPr>
          <w:rFonts w:ascii="Century Gothic" w:eastAsia="Times New Roman" w:hAnsi="Century Gothic" w:cs="Arial"/>
          <w:lang w:val="es-ES" w:eastAsia="en-CA"/>
        </w:rPr>
        <w:t>Título Tercero, Capítulo Primero y Segundo de la Ley General de Protección de Datos Personales en Posesión de Sujetos Obligados.</w:t>
      </w:r>
    </w:p>
    <w:p w14:paraId="046A3436" w14:textId="77777777" w:rsidR="000A6F79" w:rsidRPr="00F95593" w:rsidRDefault="000A6F79" w:rsidP="00E046B6">
      <w:pPr>
        <w:spacing w:after="0" w:line="276" w:lineRule="auto"/>
        <w:ind w:right="142"/>
        <w:jc w:val="both"/>
        <w:textAlignment w:val="baseline"/>
        <w:rPr>
          <w:rFonts w:ascii="Century Gothic" w:eastAsia="Times New Roman" w:hAnsi="Century Gothic" w:cs="Arial"/>
          <w:lang w:val="es-ES" w:eastAsia="en-CA"/>
        </w:rPr>
      </w:pPr>
    </w:p>
    <w:p w14:paraId="35F9A133" w14:textId="78996AAD" w:rsidR="000A6F79" w:rsidRDefault="0036565F" w:rsidP="0036565F">
      <w:pPr>
        <w:spacing w:after="0" w:line="276" w:lineRule="auto"/>
        <w:ind w:right="142"/>
        <w:jc w:val="both"/>
        <w:textAlignment w:val="baseline"/>
        <w:rPr>
          <w:rFonts w:ascii="Century Gothic" w:eastAsia="Times New Roman" w:hAnsi="Century Gothic" w:cs="Arial"/>
          <w:lang w:val="es-ES" w:eastAsia="en-CA"/>
        </w:rPr>
      </w:pPr>
      <w:r w:rsidRPr="0036565F">
        <w:rPr>
          <w:rFonts w:ascii="Century Gothic" w:eastAsia="Times New Roman" w:hAnsi="Century Gothic" w:cs="Arial"/>
          <w:lang w:val="es-ES" w:eastAsia="en-CA"/>
        </w:rPr>
        <w:t xml:space="preserve">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w:t>
      </w:r>
      <w:r w:rsidRPr="0036565F">
        <w:rPr>
          <w:rFonts w:ascii="Century Gothic" w:eastAsia="Times New Roman" w:hAnsi="Century Gothic" w:cs="Arial"/>
          <w:lang w:val="es-ES" w:eastAsia="en-CA"/>
        </w:rPr>
        <w:lastRenderedPageBreak/>
        <w:t>Plataforma Nacional de Transparencia (</w:t>
      </w:r>
      <w:hyperlink r:id="rId8" w:history="1">
        <w:r w:rsidRPr="00FC7C32">
          <w:rPr>
            <w:rStyle w:val="Hipervnculo"/>
            <w:rFonts w:ascii="Century Gothic" w:eastAsia="Times New Roman" w:hAnsi="Century Gothic" w:cs="Arial"/>
            <w:lang w:val="es-ES" w:eastAsia="en-CA"/>
          </w:rPr>
          <w:t>http://www.plataformadetransparencia.org.mx/</w:t>
        </w:r>
      </w:hyperlink>
      <w:r w:rsidRPr="0036565F">
        <w:rPr>
          <w:rFonts w:ascii="Century Gothic" w:eastAsia="Times New Roman" w:hAnsi="Century Gothic" w:cs="Arial"/>
          <w:lang w:val="es-ES" w:eastAsia="en-CA"/>
        </w:rPr>
        <w:t>).</w:t>
      </w:r>
      <w:r>
        <w:rPr>
          <w:rFonts w:ascii="Century Gothic" w:eastAsia="Times New Roman" w:hAnsi="Century Gothic" w:cs="Arial"/>
          <w:lang w:val="es-ES" w:eastAsia="en-CA"/>
        </w:rPr>
        <w:t xml:space="preserve"> </w:t>
      </w:r>
    </w:p>
    <w:p w14:paraId="309E5760" w14:textId="77777777" w:rsidR="0036565F" w:rsidRPr="00F95593" w:rsidRDefault="0036565F" w:rsidP="0036565F">
      <w:pPr>
        <w:spacing w:after="0" w:line="276" w:lineRule="auto"/>
        <w:ind w:right="142"/>
        <w:jc w:val="both"/>
        <w:textAlignment w:val="baseline"/>
        <w:rPr>
          <w:rFonts w:ascii="Century Gothic" w:eastAsia="Times New Roman" w:hAnsi="Century Gothic" w:cs="Arial"/>
          <w:lang w:val="es-ES" w:eastAsia="en-CA"/>
        </w:rPr>
      </w:pPr>
    </w:p>
    <w:p w14:paraId="44A9EAE2" w14:textId="28164561" w:rsidR="000A6F79" w:rsidRPr="00F95593" w:rsidRDefault="000A6F79" w:rsidP="00E046B6">
      <w:pPr>
        <w:spacing w:after="0" w:line="276" w:lineRule="auto"/>
        <w:ind w:right="142"/>
        <w:jc w:val="both"/>
        <w:rPr>
          <w:rFonts w:ascii="Century Gothic" w:eastAsia="Times New Roman" w:hAnsi="Century Gothic" w:cs="Arial"/>
          <w:lang w:val="es-ES" w:eastAsia="en-CA"/>
        </w:rPr>
      </w:pPr>
      <w:r w:rsidRPr="00F95593">
        <w:rPr>
          <w:rFonts w:ascii="Century Gothic" w:eastAsia="Times New Roman" w:hAnsi="Century Gothic" w:cs="Arial"/>
          <w:lang w:val="es-ES" w:eastAsia="en-CA"/>
        </w:rPr>
        <w:t>La Unidad de Transparencia, comunicará al solicitante, en un plazo no mayor a veinte días hábiles contados a partir del día siguiente en que fue recibida la solicitud, el acceso, la cancelación o rectific</w:t>
      </w:r>
      <w:r w:rsidR="00932EE5">
        <w:rPr>
          <w:rFonts w:ascii="Century Gothic" w:eastAsia="Times New Roman" w:hAnsi="Century Gothic" w:cs="Arial"/>
          <w:lang w:val="es-ES" w:eastAsia="en-CA"/>
        </w:rPr>
        <w:t xml:space="preserve">ación, o </w:t>
      </w:r>
      <w:r w:rsidRPr="00F95593">
        <w:rPr>
          <w:rFonts w:ascii="Century Gothic" w:eastAsia="Times New Roman" w:hAnsi="Century Gothic" w:cs="Arial"/>
          <w:lang w:val="es-ES" w:eastAsia="en-CA"/>
        </w:rPr>
        <w:t>en su caso, las razones o fundamentos por las cuales no procedieron dichas acciones.</w:t>
      </w:r>
    </w:p>
    <w:p w14:paraId="45A4B346" w14:textId="77777777" w:rsidR="000A6F79" w:rsidRPr="00F95593" w:rsidRDefault="000A6F79" w:rsidP="00E046B6">
      <w:pPr>
        <w:spacing w:after="0" w:line="276" w:lineRule="auto"/>
        <w:ind w:right="142"/>
        <w:jc w:val="both"/>
        <w:rPr>
          <w:rFonts w:ascii="Century Gothic" w:eastAsia="Times New Roman" w:hAnsi="Century Gothic" w:cs="Arial"/>
          <w:lang w:val="es-ES" w:eastAsia="en-CA"/>
        </w:rPr>
      </w:pPr>
    </w:p>
    <w:p w14:paraId="5A7E4FBB" w14:textId="77018180" w:rsidR="000A6F79" w:rsidRPr="00F95593" w:rsidRDefault="000A6F79" w:rsidP="00E046B6">
      <w:pPr>
        <w:spacing w:after="0" w:line="276" w:lineRule="auto"/>
        <w:ind w:right="142"/>
        <w:jc w:val="both"/>
        <w:rPr>
          <w:rFonts w:ascii="Century Gothic" w:eastAsia="Times New Roman" w:hAnsi="Century Gothic" w:cs="Arial"/>
          <w:lang w:val="es-ES" w:eastAsia="en-CA"/>
        </w:rPr>
      </w:pPr>
      <w:r w:rsidRPr="00F95593">
        <w:rPr>
          <w:rFonts w:ascii="Century Gothic" w:eastAsia="Times New Roman" w:hAnsi="Century Gothic" w:cs="Arial"/>
          <w:lang w:val="es-ES" w:eastAsia="en-CA"/>
        </w:rPr>
        <w:t xml:space="preserve">La entrega de los Datos Personales será gratuita, debiendo cubrir el </w:t>
      </w:r>
      <w:r w:rsidR="0036565F">
        <w:rPr>
          <w:rFonts w:ascii="Century Gothic" w:eastAsia="Times New Roman" w:hAnsi="Century Gothic" w:cs="Arial"/>
          <w:lang w:val="es-ES" w:eastAsia="en-CA"/>
        </w:rPr>
        <w:t>t</w:t>
      </w:r>
      <w:r w:rsidRPr="00F95593">
        <w:rPr>
          <w:rFonts w:ascii="Century Gothic" w:eastAsia="Times New Roman" w:hAnsi="Century Gothic" w:cs="Arial"/>
          <w:lang w:val="es-ES" w:eastAsia="en-CA"/>
        </w:rPr>
        <w:t xml:space="preserve">itular únicamente los gastos de reproducción, certificación o envío conforme a la normatividad que resulte aplicable. </w:t>
      </w:r>
    </w:p>
    <w:p w14:paraId="3AC5A7D4" w14:textId="77777777" w:rsidR="000A6F79" w:rsidRPr="00F95593" w:rsidRDefault="000A6F79" w:rsidP="00E046B6">
      <w:pPr>
        <w:spacing w:after="0" w:line="276" w:lineRule="auto"/>
        <w:ind w:right="142"/>
        <w:jc w:val="both"/>
        <w:rPr>
          <w:rFonts w:ascii="Century Gothic" w:eastAsia="Times New Roman" w:hAnsi="Century Gothic" w:cs="Arial"/>
          <w:lang w:val="es-ES" w:eastAsia="en-CA"/>
        </w:rPr>
      </w:pPr>
    </w:p>
    <w:p w14:paraId="4BC44343" w14:textId="77777777" w:rsidR="000A6F79" w:rsidRDefault="000A6F79" w:rsidP="00E046B6">
      <w:pPr>
        <w:spacing w:after="0" w:line="276" w:lineRule="auto"/>
        <w:ind w:right="142"/>
        <w:jc w:val="both"/>
        <w:rPr>
          <w:rFonts w:ascii="Century Gothic" w:eastAsia="Times New Roman" w:hAnsi="Century Gothic" w:cs="Arial"/>
          <w:lang w:val="es-ES" w:eastAsia="en-CA"/>
        </w:rPr>
      </w:pPr>
      <w:r w:rsidRPr="00F95593">
        <w:rPr>
          <w:rFonts w:ascii="Century Gothic" w:eastAsia="Times New Roman" w:hAnsi="Century Gothic" w:cs="Arial"/>
          <w:lang w:val="es-ES" w:eastAsia="en-CA"/>
        </w:rPr>
        <w:t>Cuando el titular proporcione el medio magnético, electrónico o el mecanismo necesario para reproducir los datos personales, los mismos serán entregados sin costo a éste.</w:t>
      </w:r>
    </w:p>
    <w:p w14:paraId="74832F2F" w14:textId="77777777" w:rsidR="00E046B6" w:rsidRPr="00F95593" w:rsidRDefault="00E046B6" w:rsidP="00E046B6">
      <w:pPr>
        <w:spacing w:after="0" w:line="276" w:lineRule="auto"/>
        <w:ind w:right="142"/>
        <w:jc w:val="both"/>
        <w:rPr>
          <w:rFonts w:ascii="Century Gothic" w:eastAsia="Times New Roman" w:hAnsi="Century Gothic" w:cs="Arial"/>
          <w:lang w:val="es-ES" w:eastAsia="en-CA"/>
        </w:rPr>
      </w:pPr>
    </w:p>
    <w:p w14:paraId="36A9D272" w14:textId="2B596E6A" w:rsidR="006A4164" w:rsidRPr="00F95593" w:rsidRDefault="006A4164" w:rsidP="00E046B6">
      <w:pPr>
        <w:pStyle w:val="Prrafodelista"/>
        <w:numPr>
          <w:ilvl w:val="0"/>
          <w:numId w:val="5"/>
        </w:numPr>
        <w:spacing w:after="0" w:line="276" w:lineRule="auto"/>
        <w:ind w:right="142"/>
        <w:jc w:val="both"/>
        <w:textAlignment w:val="baseline"/>
        <w:rPr>
          <w:rFonts w:ascii="Century Gothic" w:eastAsia="Times New Roman" w:hAnsi="Century Gothic" w:cs="Arial"/>
          <w:b/>
          <w:lang w:val="es-ES" w:eastAsia="en-CA"/>
        </w:rPr>
      </w:pPr>
      <w:r w:rsidRPr="00F95593">
        <w:rPr>
          <w:rFonts w:ascii="Century Gothic" w:eastAsia="Times New Roman" w:hAnsi="Century Gothic" w:cs="Arial"/>
          <w:b/>
          <w:lang w:val="es-ES" w:eastAsia="en-CA"/>
        </w:rPr>
        <w:t>¿</w:t>
      </w:r>
      <w:r w:rsidR="004B54F0" w:rsidRPr="00F95593">
        <w:rPr>
          <w:rFonts w:ascii="Century Gothic" w:eastAsia="Times New Roman" w:hAnsi="Century Gothic" w:cs="Arial"/>
          <w:b/>
          <w:lang w:val="es-ES" w:eastAsia="en-CA"/>
        </w:rPr>
        <w:t>Cómo puede</w:t>
      </w:r>
      <w:r w:rsidRPr="00F95593">
        <w:rPr>
          <w:rFonts w:ascii="Century Gothic" w:eastAsia="Times New Roman" w:hAnsi="Century Gothic" w:cs="Arial"/>
          <w:b/>
          <w:lang w:val="es-ES" w:eastAsia="en-CA"/>
        </w:rPr>
        <w:t xml:space="preserve"> manifestar su negativa </w:t>
      </w:r>
      <w:r w:rsidR="00567F5F" w:rsidRPr="00F95593">
        <w:rPr>
          <w:rFonts w:ascii="Century Gothic" w:eastAsia="Times New Roman" w:hAnsi="Century Gothic" w:cs="Arial"/>
          <w:b/>
          <w:lang w:val="es-ES" w:eastAsia="en-CA"/>
        </w:rPr>
        <w:t xml:space="preserve">al tratamiento de sus datos personales para las finalidades antes descritas? </w:t>
      </w:r>
    </w:p>
    <w:p w14:paraId="2BFB3309" w14:textId="77777777" w:rsidR="006A4164" w:rsidRPr="00F95593" w:rsidRDefault="006A4164" w:rsidP="00E046B6">
      <w:pPr>
        <w:spacing w:after="0" w:line="276" w:lineRule="auto"/>
        <w:ind w:right="142"/>
        <w:jc w:val="both"/>
        <w:textAlignment w:val="baseline"/>
        <w:rPr>
          <w:rFonts w:ascii="Century Gothic" w:eastAsia="Times New Roman" w:hAnsi="Century Gothic" w:cs="Arial"/>
          <w:lang w:val="es-ES" w:eastAsia="en-CA"/>
        </w:rPr>
      </w:pPr>
    </w:p>
    <w:p w14:paraId="120D0FE0" w14:textId="201BA610" w:rsidR="00911609" w:rsidRDefault="0036565F" w:rsidP="00E046B6">
      <w:pPr>
        <w:spacing w:after="0" w:line="276" w:lineRule="auto"/>
        <w:ind w:right="142"/>
        <w:jc w:val="both"/>
        <w:textAlignment w:val="baseline"/>
        <w:rPr>
          <w:rFonts w:ascii="Century Gothic" w:eastAsia="Times New Roman" w:hAnsi="Century Gothic" w:cs="Arial"/>
          <w:color w:val="000000"/>
          <w:lang w:eastAsia="es-MX"/>
        </w:rPr>
      </w:pPr>
      <w:r w:rsidRPr="0036565F">
        <w:rPr>
          <w:rFonts w:ascii="Century Gothic" w:eastAsia="Times New Roman" w:hAnsi="Century Gothic"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FC7C32">
          <w:rPr>
            <w:rStyle w:val="Hipervnculo"/>
            <w:rFonts w:ascii="Century Gothic" w:eastAsia="Times New Roman" w:hAnsi="Century Gothic" w:cs="Arial"/>
            <w:lang w:eastAsia="es-MX"/>
          </w:rPr>
          <w:t>transparencia.solicitudes@diputados.gob.mx</w:t>
        </w:r>
      </w:hyperlink>
      <w:r w:rsidRPr="0036565F">
        <w:rPr>
          <w:rFonts w:ascii="Century Gothic" w:eastAsia="Times New Roman" w:hAnsi="Century Gothic" w:cs="Arial"/>
          <w:color w:val="000000"/>
          <w:lang w:eastAsia="es-MX"/>
        </w:rPr>
        <w:t>,</w:t>
      </w:r>
      <w:r>
        <w:rPr>
          <w:rFonts w:ascii="Century Gothic" w:eastAsia="Times New Roman" w:hAnsi="Century Gothic" w:cs="Arial"/>
          <w:color w:val="000000"/>
          <w:lang w:eastAsia="es-MX"/>
        </w:rPr>
        <w:t xml:space="preserve"> </w:t>
      </w:r>
      <w:r w:rsidRPr="0036565F">
        <w:rPr>
          <w:rFonts w:ascii="Century Gothic" w:eastAsia="Times New Roman" w:hAnsi="Century Gothic" w:cs="Arial"/>
          <w:color w:val="000000"/>
          <w:lang w:eastAsia="es-MX"/>
        </w:rPr>
        <w:t>en el teléfono 50360000, extensiones 66149, 8129 y 55113 o directamente en las instalaciones de la Unidad de Transparencia, edificio E, PB, ala norte.</w:t>
      </w:r>
    </w:p>
    <w:p w14:paraId="1B09F05E" w14:textId="77777777" w:rsidR="0036565F" w:rsidRPr="00E046B6" w:rsidRDefault="0036565F" w:rsidP="00E046B6">
      <w:pPr>
        <w:spacing w:after="0" w:line="276" w:lineRule="auto"/>
        <w:ind w:right="142"/>
        <w:jc w:val="both"/>
        <w:textAlignment w:val="baseline"/>
        <w:rPr>
          <w:rFonts w:ascii="Century Gothic" w:eastAsia="Times New Roman" w:hAnsi="Century Gothic" w:cs="Arial"/>
          <w:lang w:val="es-ES" w:eastAsia="en-CA"/>
        </w:rPr>
      </w:pPr>
    </w:p>
    <w:p w14:paraId="21A5210B" w14:textId="601B34C8" w:rsidR="00567F5F" w:rsidRPr="00F95593" w:rsidRDefault="00567F5F" w:rsidP="00E046B6">
      <w:pPr>
        <w:spacing w:after="0" w:line="276" w:lineRule="auto"/>
        <w:ind w:right="142"/>
        <w:jc w:val="both"/>
        <w:textAlignment w:val="baseline"/>
        <w:rPr>
          <w:rFonts w:ascii="Century Gothic" w:eastAsia="Times New Roman" w:hAnsi="Century Gothic" w:cs="Arial"/>
          <w:color w:val="000000" w:themeColor="text1"/>
          <w:lang w:val="es-ES" w:eastAsia="en-CA"/>
        </w:rPr>
      </w:pPr>
      <w:r w:rsidRPr="00E046B6">
        <w:rPr>
          <w:rFonts w:ascii="Century Gothic" w:eastAsia="Times New Roman" w:hAnsi="Century Gothic" w:cs="Arial"/>
          <w:lang w:val="es-ES" w:eastAsia="en-CA"/>
        </w:rPr>
        <w:t xml:space="preserve">Sin embargo, le informamos que sus datos personales requeridos son necesarios para poder </w:t>
      </w:r>
      <w:r w:rsidRPr="00F95593">
        <w:rPr>
          <w:rFonts w:ascii="Century Gothic" w:eastAsia="Times New Roman" w:hAnsi="Century Gothic" w:cs="Arial"/>
          <w:color w:val="000000" w:themeColor="text1"/>
          <w:lang w:val="es-ES" w:eastAsia="en-CA"/>
        </w:rPr>
        <w:t xml:space="preserve">dar atención al presente tratamiento; y en caso de que sean difundidos </w:t>
      </w:r>
      <w:r w:rsidR="004B54F0" w:rsidRPr="00F95593">
        <w:rPr>
          <w:rFonts w:ascii="Century Gothic" w:eastAsia="Times New Roman" w:hAnsi="Century Gothic" w:cs="Arial"/>
          <w:color w:val="000000" w:themeColor="text1"/>
          <w:lang w:val="es-ES" w:eastAsia="en-CA"/>
        </w:rPr>
        <w:t xml:space="preserve">de manera distinta a las finalidades antes descritas, </w:t>
      </w:r>
      <w:r w:rsidRPr="00F95593">
        <w:rPr>
          <w:rFonts w:ascii="Century Gothic" w:eastAsia="Times New Roman" w:hAnsi="Century Gothic" w:cs="Arial"/>
          <w:color w:val="000000" w:themeColor="text1"/>
          <w:lang w:val="es-ES" w:eastAsia="en-CA"/>
        </w:rPr>
        <w:t>requer</w:t>
      </w:r>
      <w:r w:rsidR="00157836">
        <w:rPr>
          <w:rFonts w:ascii="Century Gothic" w:eastAsia="Times New Roman" w:hAnsi="Century Gothic" w:cs="Arial"/>
          <w:color w:val="000000" w:themeColor="text1"/>
          <w:lang w:val="es-ES" w:eastAsia="en-CA"/>
        </w:rPr>
        <w:t>imos su consentimiento expreso.</w:t>
      </w:r>
    </w:p>
    <w:p w14:paraId="56F16023" w14:textId="77777777" w:rsidR="00BD192B" w:rsidRDefault="00BD192B" w:rsidP="00E046B6">
      <w:pPr>
        <w:spacing w:after="0" w:line="276" w:lineRule="auto"/>
        <w:ind w:right="142"/>
        <w:jc w:val="both"/>
        <w:rPr>
          <w:rFonts w:ascii="Century Gothic" w:hAnsi="Century Gothic" w:cs="Arial"/>
        </w:rPr>
      </w:pPr>
    </w:p>
    <w:p w14:paraId="667AB01F" w14:textId="77777777" w:rsidR="00BE0989" w:rsidRDefault="00BE0989" w:rsidP="00E046B6">
      <w:pPr>
        <w:spacing w:after="0" w:line="276" w:lineRule="auto"/>
        <w:ind w:right="142"/>
        <w:jc w:val="both"/>
        <w:rPr>
          <w:rFonts w:ascii="Century Gothic" w:hAnsi="Century Gothic" w:cs="Arial"/>
        </w:rPr>
      </w:pPr>
    </w:p>
    <w:p w14:paraId="0BC38522" w14:textId="77777777" w:rsidR="00BE0989" w:rsidRDefault="00BE0989" w:rsidP="00E046B6">
      <w:pPr>
        <w:spacing w:after="0" w:line="276" w:lineRule="auto"/>
        <w:ind w:right="142"/>
        <w:jc w:val="both"/>
        <w:rPr>
          <w:rFonts w:ascii="Century Gothic" w:hAnsi="Century Gothic" w:cs="Arial"/>
        </w:rPr>
      </w:pPr>
    </w:p>
    <w:p w14:paraId="66D72418" w14:textId="77777777" w:rsidR="00BE0989" w:rsidRDefault="00BE0989" w:rsidP="00E046B6">
      <w:pPr>
        <w:spacing w:after="0" w:line="276" w:lineRule="auto"/>
        <w:ind w:right="142"/>
        <w:jc w:val="both"/>
        <w:rPr>
          <w:rFonts w:ascii="Century Gothic" w:hAnsi="Century Gothic" w:cs="Arial"/>
        </w:rPr>
      </w:pPr>
    </w:p>
    <w:p w14:paraId="66909624" w14:textId="77777777" w:rsidR="00BE0989" w:rsidRPr="00F95593" w:rsidRDefault="00BE0989" w:rsidP="00E046B6">
      <w:pPr>
        <w:spacing w:after="0" w:line="276" w:lineRule="auto"/>
        <w:ind w:right="142"/>
        <w:jc w:val="both"/>
        <w:rPr>
          <w:rFonts w:ascii="Century Gothic" w:hAnsi="Century Gothic" w:cs="Arial"/>
        </w:rPr>
      </w:pPr>
    </w:p>
    <w:p w14:paraId="050200F3" w14:textId="77777777" w:rsidR="00F62AE3" w:rsidRPr="00F95593" w:rsidRDefault="00F62AE3" w:rsidP="00E046B6">
      <w:pPr>
        <w:pStyle w:val="Prrafodelista"/>
        <w:numPr>
          <w:ilvl w:val="0"/>
          <w:numId w:val="5"/>
        </w:numPr>
        <w:shd w:val="clear" w:color="auto" w:fill="FFFFFF"/>
        <w:spacing w:after="0" w:line="276" w:lineRule="auto"/>
        <w:ind w:right="142"/>
        <w:jc w:val="both"/>
        <w:rPr>
          <w:rFonts w:ascii="Century Gothic" w:eastAsia="Times New Roman" w:hAnsi="Century Gothic" w:cs="Arial"/>
          <w:b/>
          <w:color w:val="000000"/>
          <w:lang w:eastAsia="es-MX"/>
        </w:rPr>
      </w:pPr>
      <w:r w:rsidRPr="00F95593">
        <w:rPr>
          <w:rFonts w:ascii="Century Gothic" w:eastAsia="Times New Roman" w:hAnsi="Century Gothic" w:cs="Arial"/>
          <w:b/>
          <w:color w:val="000000"/>
          <w:lang w:eastAsia="es-MX"/>
        </w:rPr>
        <w:lastRenderedPageBreak/>
        <w:t xml:space="preserve">¿Cómo puede conocer los cambios a este aviso de privacidad? </w:t>
      </w:r>
    </w:p>
    <w:p w14:paraId="38EB22C6" w14:textId="77777777" w:rsidR="002A4E5D" w:rsidRPr="00F95593" w:rsidRDefault="002A4E5D" w:rsidP="00E046B6">
      <w:pPr>
        <w:shd w:val="clear" w:color="auto" w:fill="FFFFFF"/>
        <w:spacing w:after="0" w:line="276" w:lineRule="auto"/>
        <w:ind w:right="142"/>
        <w:jc w:val="both"/>
        <w:rPr>
          <w:rFonts w:ascii="Century Gothic" w:eastAsia="Times New Roman" w:hAnsi="Century Gothic" w:cs="Arial"/>
          <w:b/>
          <w:color w:val="000000"/>
          <w:lang w:eastAsia="es-MX"/>
        </w:rPr>
      </w:pPr>
    </w:p>
    <w:p w14:paraId="123FE4C6" w14:textId="78E59DE0" w:rsidR="00514461" w:rsidRPr="0036565F" w:rsidRDefault="00C0460A" w:rsidP="00E046B6">
      <w:pPr>
        <w:spacing w:after="200" w:line="276" w:lineRule="auto"/>
        <w:ind w:right="142"/>
        <w:jc w:val="both"/>
        <w:rPr>
          <w:rFonts w:ascii="Century Gothic" w:hAnsi="Century Gothic"/>
        </w:rPr>
      </w:pPr>
      <w:r w:rsidRPr="0036565F">
        <w:rPr>
          <w:rFonts w:ascii="Century Gothic" w:hAnsi="Century Gothic" w:cs="Arial"/>
          <w:bCs/>
          <w:lang w:eastAsia="es-ES"/>
        </w:rPr>
        <w:t xml:space="preserve">La Dirección </w:t>
      </w:r>
      <w:r w:rsidR="00157836" w:rsidRPr="0036565F">
        <w:rPr>
          <w:rFonts w:ascii="Century Gothic" w:hAnsi="Century Gothic" w:cs="Arial"/>
          <w:bCs/>
          <w:lang w:eastAsia="es-ES"/>
        </w:rPr>
        <w:t>del CENDI</w:t>
      </w:r>
      <w:r w:rsidRPr="0036565F">
        <w:rPr>
          <w:rFonts w:ascii="Century Gothic" w:hAnsi="Century Gothic" w:cs="Arial"/>
          <w:bCs/>
          <w:lang w:eastAsia="es-ES"/>
        </w:rPr>
        <w:t xml:space="preserve"> </w:t>
      </w:r>
      <w:r w:rsidR="002A4E5D" w:rsidRPr="0036565F">
        <w:rPr>
          <w:rFonts w:ascii="Century Gothic" w:eastAsia="Times New Roman" w:hAnsi="Century Gothic" w:cs="Arial"/>
          <w:lang w:val="es-ES" w:eastAsia="en-CA"/>
        </w:rPr>
        <w:t>se reserva su derecho a realizar cambios en el presente aviso de privacidad, los cuales serán dados a conocer a través del portal</w:t>
      </w:r>
      <w:r w:rsidR="002A4E5D" w:rsidRPr="0036565F">
        <w:rPr>
          <w:rFonts w:ascii="Century Gothic" w:eastAsia="Calibri" w:hAnsi="Century Gothic" w:cs="Arial"/>
        </w:rPr>
        <w:t>:</w:t>
      </w:r>
      <w:r w:rsidR="00836411" w:rsidRPr="0036565F">
        <w:rPr>
          <w:rFonts w:ascii="Century Gothic" w:hAnsi="Century Gothic" w:cs="Arial"/>
        </w:rPr>
        <w:t xml:space="preserve"> </w:t>
      </w:r>
      <w:hyperlink r:id="rId10" w:history="1">
        <w:r w:rsidR="0036565F" w:rsidRPr="0036565F">
          <w:rPr>
            <w:rStyle w:val="Hipervnculo"/>
            <w:rFonts w:ascii="Century Gothic" w:hAnsi="Century Gothic"/>
          </w:rPr>
          <w:t>http://pot.diputados.gob.mx/Unidad-de-Transparencia/Datos-Personales-Archivo-y-Gestion-Documental/Avisos-de-Privacidad/Organos-Administrativos/Secretaria-de-Servicios-Administrativos-y-Financieros</w:t>
        </w:r>
      </w:hyperlink>
      <w:r w:rsidR="00157836" w:rsidRPr="0036565F">
        <w:rPr>
          <w:rFonts w:ascii="Century Gothic" w:hAnsi="Century Gothic"/>
        </w:rPr>
        <w:t>,</w:t>
      </w:r>
      <w:r w:rsidR="0036565F" w:rsidRPr="0036565F">
        <w:rPr>
          <w:rFonts w:ascii="Century Gothic" w:hAnsi="Century Gothic"/>
        </w:rPr>
        <w:t xml:space="preserve"> </w:t>
      </w:r>
      <w:r w:rsidR="005B49B9" w:rsidRPr="0036565F">
        <w:rPr>
          <w:rFonts w:ascii="Century Gothic" w:eastAsia="Calibri" w:hAnsi="Century Gothic" w:cs="Arial"/>
        </w:rPr>
        <w:t>así como en la</w:t>
      </w:r>
      <w:r w:rsidR="007A70A1" w:rsidRPr="0036565F">
        <w:rPr>
          <w:rFonts w:ascii="Century Gothic" w:eastAsia="Calibri" w:hAnsi="Century Gothic" w:cs="Arial"/>
        </w:rPr>
        <w:t xml:space="preserve">s instalaciones de la </w:t>
      </w:r>
      <w:r w:rsidR="00791E47" w:rsidRPr="0036565F">
        <w:rPr>
          <w:rFonts w:ascii="Century Gothic" w:eastAsia="Calibri" w:hAnsi="Century Gothic" w:cs="Arial"/>
        </w:rPr>
        <w:t>Dirección del CENDI</w:t>
      </w:r>
      <w:r w:rsidR="00514461" w:rsidRPr="0036565F">
        <w:rPr>
          <w:rFonts w:ascii="Century Gothic" w:eastAsia="Calibri" w:hAnsi="Century Gothic" w:cs="Arial"/>
        </w:rPr>
        <w:t xml:space="preserve">. </w:t>
      </w:r>
    </w:p>
    <w:p w14:paraId="6FD31D15" w14:textId="77777777" w:rsidR="009A2B62" w:rsidRPr="00F95593" w:rsidRDefault="009A2B62" w:rsidP="00E046B6">
      <w:pPr>
        <w:pStyle w:val="Prrafodelista"/>
        <w:numPr>
          <w:ilvl w:val="0"/>
          <w:numId w:val="5"/>
        </w:numPr>
        <w:spacing w:after="0" w:line="276" w:lineRule="auto"/>
        <w:ind w:right="142"/>
        <w:jc w:val="both"/>
        <w:rPr>
          <w:rFonts w:ascii="Century Gothic" w:hAnsi="Century Gothic" w:cs="Arial"/>
          <w:b/>
        </w:rPr>
      </w:pPr>
      <w:r w:rsidRPr="00F95593">
        <w:rPr>
          <w:rFonts w:ascii="Century Gothic" w:eastAsia="Times New Roman" w:hAnsi="Century Gothic" w:cs="Arial"/>
          <w:b/>
          <w:lang w:val="es-ES" w:eastAsia="en-CA"/>
        </w:rPr>
        <w:t>Temporalidad de los Datos Personales</w:t>
      </w:r>
    </w:p>
    <w:p w14:paraId="110F95F5" w14:textId="77777777" w:rsidR="009A2B62" w:rsidRPr="00F95593" w:rsidRDefault="009A2B62" w:rsidP="00E046B6">
      <w:pPr>
        <w:spacing w:after="0" w:line="276" w:lineRule="auto"/>
        <w:ind w:right="142"/>
        <w:jc w:val="both"/>
        <w:rPr>
          <w:rFonts w:ascii="Century Gothic" w:hAnsi="Century Gothic" w:cs="Arial"/>
          <w:b/>
        </w:rPr>
      </w:pPr>
    </w:p>
    <w:p w14:paraId="1DF89E10" w14:textId="56C2DF87" w:rsidR="009A2B62" w:rsidRPr="00F95593" w:rsidRDefault="009A2B62" w:rsidP="00E046B6">
      <w:pPr>
        <w:spacing w:after="0" w:line="276" w:lineRule="auto"/>
        <w:ind w:right="142"/>
        <w:jc w:val="both"/>
        <w:textAlignment w:val="baseline"/>
        <w:rPr>
          <w:rFonts w:ascii="Century Gothic" w:eastAsia="Times New Roman" w:hAnsi="Century Gothic" w:cs="Arial"/>
          <w:lang w:val="es-ES" w:eastAsia="en-CA"/>
        </w:rPr>
      </w:pPr>
      <w:r w:rsidRPr="00F95593">
        <w:rPr>
          <w:rFonts w:ascii="Century Gothic" w:eastAsia="Times New Roman" w:hAnsi="Century Gothic" w:cs="Arial"/>
          <w:lang w:val="es-ES" w:eastAsia="en-CA"/>
        </w:rPr>
        <w:t xml:space="preserve">Sus datos personales serán bloqueados y eliminados de nuestros sistemas </w:t>
      </w:r>
      <w:r w:rsidR="00246FFE" w:rsidRPr="00F95593">
        <w:rPr>
          <w:rFonts w:ascii="Century Gothic" w:eastAsia="Times New Roman" w:hAnsi="Century Gothic" w:cs="Arial"/>
          <w:lang w:val="es-ES" w:eastAsia="en-CA"/>
        </w:rPr>
        <w:t xml:space="preserve">en un plazo de </w:t>
      </w:r>
      <w:r w:rsidR="00514461" w:rsidRPr="00F95593">
        <w:rPr>
          <w:rFonts w:ascii="Century Gothic" w:eastAsia="Times New Roman" w:hAnsi="Century Gothic" w:cs="Arial"/>
          <w:lang w:val="es-ES" w:eastAsia="en-CA"/>
        </w:rPr>
        <w:t xml:space="preserve">cinco </w:t>
      </w:r>
      <w:r w:rsidR="00246FFE" w:rsidRPr="00F95593">
        <w:rPr>
          <w:rFonts w:ascii="Century Gothic" w:eastAsia="Times New Roman" w:hAnsi="Century Gothic" w:cs="Arial"/>
          <w:lang w:val="es-ES" w:eastAsia="en-CA"/>
        </w:rPr>
        <w:t xml:space="preserve">años. </w:t>
      </w:r>
    </w:p>
    <w:p w14:paraId="65D49F48" w14:textId="77777777" w:rsidR="00223C89" w:rsidRPr="00F95593" w:rsidRDefault="00223C89" w:rsidP="00E046B6">
      <w:pPr>
        <w:spacing w:after="0" w:line="276" w:lineRule="auto"/>
        <w:ind w:right="142"/>
        <w:jc w:val="both"/>
        <w:textAlignment w:val="baseline"/>
        <w:rPr>
          <w:rFonts w:ascii="Century Gothic" w:eastAsia="Times New Roman" w:hAnsi="Century Gothic" w:cs="Arial"/>
          <w:lang w:val="es-ES" w:eastAsia="en-CA"/>
        </w:rPr>
      </w:pPr>
    </w:p>
    <w:p w14:paraId="28EF7456" w14:textId="77777777" w:rsidR="004C3839" w:rsidRPr="00F95593" w:rsidRDefault="004C3839" w:rsidP="00E046B6">
      <w:pPr>
        <w:pStyle w:val="Prrafodelista"/>
        <w:numPr>
          <w:ilvl w:val="0"/>
          <w:numId w:val="5"/>
        </w:numPr>
        <w:spacing w:after="0" w:line="276" w:lineRule="auto"/>
        <w:ind w:right="142"/>
        <w:jc w:val="both"/>
        <w:rPr>
          <w:rFonts w:ascii="Century Gothic" w:hAnsi="Century Gothic" w:cs="Arial"/>
          <w:b/>
        </w:rPr>
      </w:pPr>
      <w:r w:rsidRPr="00F95593">
        <w:rPr>
          <w:rFonts w:ascii="Century Gothic" w:hAnsi="Century Gothic" w:cs="Arial"/>
          <w:b/>
        </w:rPr>
        <w:t>Fundamento legal</w:t>
      </w:r>
    </w:p>
    <w:p w14:paraId="054EBF4B" w14:textId="77777777" w:rsidR="003E3622" w:rsidRPr="00F95593" w:rsidRDefault="003E3622" w:rsidP="00E046B6">
      <w:pPr>
        <w:spacing w:after="0" w:line="276" w:lineRule="auto"/>
        <w:ind w:right="142"/>
        <w:jc w:val="both"/>
        <w:rPr>
          <w:rFonts w:ascii="Century Gothic" w:hAnsi="Century Gothic" w:cs="Arial"/>
          <w:b/>
        </w:rPr>
      </w:pPr>
    </w:p>
    <w:p w14:paraId="79BFB54E" w14:textId="42950D09" w:rsidR="00B47C86" w:rsidRPr="00791E47" w:rsidRDefault="00791E47" w:rsidP="00E046B6">
      <w:pPr>
        <w:pStyle w:val="Prrafodelista"/>
        <w:numPr>
          <w:ilvl w:val="0"/>
          <w:numId w:val="7"/>
        </w:numPr>
        <w:spacing w:after="0" w:line="276" w:lineRule="auto"/>
        <w:ind w:right="142"/>
        <w:jc w:val="both"/>
        <w:rPr>
          <w:rFonts w:ascii="Century Gothic" w:hAnsi="Century Gothic" w:cs="Arial"/>
          <w:lang w:eastAsia="es-MX"/>
        </w:rPr>
      </w:pPr>
      <w:r w:rsidRPr="00791E47">
        <w:rPr>
          <w:rFonts w:ascii="Century Gothic" w:hAnsi="Century Gothic" w:cs="Arial"/>
          <w:lang w:eastAsia="es-MX"/>
        </w:rPr>
        <w:t>Manual General de Organización de la Cámara de Diputados, en lo relativo a la Dirección del CENDI; (Gaceta Parlamentaria 22 de junio de 2009).</w:t>
      </w:r>
    </w:p>
    <w:p w14:paraId="50D626A3" w14:textId="4DF66540" w:rsidR="00791E47" w:rsidRPr="00791E47" w:rsidRDefault="00791E47" w:rsidP="00E046B6">
      <w:pPr>
        <w:pStyle w:val="Prrafodelista"/>
        <w:numPr>
          <w:ilvl w:val="0"/>
          <w:numId w:val="7"/>
        </w:numPr>
        <w:spacing w:after="0" w:line="276" w:lineRule="auto"/>
        <w:ind w:right="142"/>
        <w:jc w:val="both"/>
        <w:rPr>
          <w:rFonts w:ascii="Century Gothic" w:hAnsi="Century Gothic" w:cs="Arial"/>
          <w:lang w:eastAsia="es-MX"/>
        </w:rPr>
      </w:pPr>
      <w:r w:rsidRPr="00791E47">
        <w:rPr>
          <w:rFonts w:ascii="Century Gothic" w:hAnsi="Century Gothic" w:cs="Arial"/>
          <w:lang w:eastAsia="es-MX"/>
        </w:rPr>
        <w:t>Lineamientos para la Operación y Funcionamiento del Centro de Desarrollo Infantil Antonia Nava de Catalán (Gaceta Parlamentaria junio 2017).</w:t>
      </w:r>
    </w:p>
    <w:p w14:paraId="6A875087" w14:textId="7243684D" w:rsidR="00B47C86" w:rsidRPr="00F95593" w:rsidRDefault="00B47C86" w:rsidP="00E046B6">
      <w:pPr>
        <w:spacing w:after="0" w:line="276" w:lineRule="auto"/>
        <w:ind w:right="142"/>
        <w:jc w:val="both"/>
        <w:rPr>
          <w:rFonts w:ascii="Century Gothic" w:hAnsi="Century Gothic" w:cs="Arial"/>
          <w:color w:val="000000"/>
          <w:lang w:eastAsia="es-MX"/>
        </w:rPr>
      </w:pPr>
    </w:p>
    <w:p w14:paraId="416DBD90" w14:textId="77777777" w:rsidR="009A2B62" w:rsidRPr="00F95593" w:rsidRDefault="009A2B62" w:rsidP="00E046B6">
      <w:pPr>
        <w:spacing w:after="0" w:line="276" w:lineRule="auto"/>
        <w:ind w:right="142"/>
        <w:jc w:val="both"/>
        <w:rPr>
          <w:rFonts w:ascii="Century Gothic" w:hAnsi="Century Gothic" w:cs="Arial"/>
        </w:rPr>
      </w:pPr>
    </w:p>
    <w:p w14:paraId="66FF2173" w14:textId="0FF06272" w:rsidR="001648A7" w:rsidRPr="00F95593" w:rsidRDefault="001648A7" w:rsidP="00E046B6">
      <w:pPr>
        <w:spacing w:after="0" w:line="276" w:lineRule="auto"/>
        <w:ind w:right="142"/>
        <w:jc w:val="both"/>
        <w:textAlignment w:val="baseline"/>
        <w:rPr>
          <w:rFonts w:ascii="Century Gothic" w:eastAsia="Times New Roman" w:hAnsi="Century Gothic" w:cs="Arial"/>
          <w:lang w:val="es-ES" w:eastAsia="en-CA"/>
        </w:rPr>
      </w:pPr>
      <w:bookmarkStart w:id="0" w:name="_GoBack"/>
      <w:bookmarkEnd w:id="0"/>
    </w:p>
    <w:p w14:paraId="599BE6C9" w14:textId="77777777" w:rsidR="001648A7" w:rsidRPr="00F95593" w:rsidRDefault="001648A7" w:rsidP="00E046B6">
      <w:pPr>
        <w:spacing w:after="0" w:line="276" w:lineRule="auto"/>
        <w:ind w:right="142"/>
        <w:jc w:val="both"/>
        <w:textAlignment w:val="baseline"/>
        <w:rPr>
          <w:rFonts w:ascii="Century Gothic" w:eastAsia="Times New Roman" w:hAnsi="Century Gothic" w:cs="Arial"/>
          <w:sz w:val="24"/>
          <w:szCs w:val="24"/>
          <w:lang w:val="es-ES" w:eastAsia="en-CA"/>
        </w:rPr>
      </w:pPr>
    </w:p>
    <w:sectPr w:rsidR="001648A7" w:rsidRPr="00F95593" w:rsidSect="00E046B6">
      <w:headerReference w:type="default" r:id="rId11"/>
      <w:footerReference w:type="default" r:id="rId12"/>
      <w:pgSz w:w="12240" w:h="15840"/>
      <w:pgMar w:top="1560" w:right="1750" w:bottom="1417" w:left="170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F007" w14:textId="77777777" w:rsidR="00AD458C" w:rsidRDefault="00AD458C" w:rsidP="00DF737E">
      <w:pPr>
        <w:spacing w:after="0" w:line="240" w:lineRule="auto"/>
      </w:pPr>
      <w:r>
        <w:separator/>
      </w:r>
    </w:p>
  </w:endnote>
  <w:endnote w:type="continuationSeparator" w:id="0">
    <w:p w14:paraId="6BB1BB94" w14:textId="77777777" w:rsidR="00AD458C" w:rsidRDefault="00AD458C"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6"/>
        <w:szCs w:val="16"/>
      </w:rPr>
      <w:id w:val="-719968438"/>
      <w:docPartObj>
        <w:docPartGallery w:val="Page Numbers (Bottom of Page)"/>
        <w:docPartUnique/>
      </w:docPartObj>
    </w:sdtPr>
    <w:sdtEndPr/>
    <w:sdtContent>
      <w:sdt>
        <w:sdtPr>
          <w:rPr>
            <w:rFonts w:ascii="Century Gothic" w:hAnsi="Century Gothic"/>
            <w:sz w:val="16"/>
            <w:szCs w:val="16"/>
          </w:rPr>
          <w:id w:val="-1756349980"/>
          <w:docPartObj>
            <w:docPartGallery w:val="Page Numbers (Top of Page)"/>
            <w:docPartUnique/>
          </w:docPartObj>
        </w:sdtPr>
        <w:sdtEndPr/>
        <w:sdtContent>
          <w:p w14:paraId="5850B77D" w14:textId="61319209" w:rsidR="00E4662D" w:rsidRPr="00477AF6" w:rsidRDefault="00E4662D">
            <w:pPr>
              <w:pStyle w:val="Piedepgina"/>
              <w:jc w:val="right"/>
              <w:rPr>
                <w:rFonts w:ascii="Century Gothic" w:hAnsi="Century Gothic"/>
                <w:sz w:val="16"/>
                <w:szCs w:val="16"/>
              </w:rPr>
            </w:pPr>
            <w:r w:rsidRPr="00477AF6">
              <w:rPr>
                <w:rFonts w:ascii="Century Gothic" w:hAnsi="Century Gothic"/>
                <w:sz w:val="16"/>
                <w:szCs w:val="16"/>
              </w:rPr>
              <w:t xml:space="preserve">Aviso de Privacidad </w:t>
            </w:r>
            <w:r w:rsidRPr="00477AF6">
              <w:rPr>
                <w:rFonts w:ascii="Century Gothic" w:hAnsi="Century Gothic"/>
                <w:sz w:val="16"/>
                <w:szCs w:val="16"/>
                <w:lang w:val="es-ES"/>
              </w:rPr>
              <w:t xml:space="preserve">Página </w:t>
            </w:r>
            <w:r w:rsidRPr="00477AF6">
              <w:rPr>
                <w:rFonts w:ascii="Century Gothic" w:hAnsi="Century Gothic"/>
                <w:b/>
                <w:bCs/>
                <w:sz w:val="16"/>
                <w:szCs w:val="16"/>
              </w:rPr>
              <w:fldChar w:fldCharType="begin"/>
            </w:r>
            <w:r w:rsidRPr="00477AF6">
              <w:rPr>
                <w:rFonts w:ascii="Century Gothic" w:hAnsi="Century Gothic"/>
                <w:b/>
                <w:bCs/>
                <w:sz w:val="16"/>
                <w:szCs w:val="16"/>
              </w:rPr>
              <w:instrText>PAGE</w:instrText>
            </w:r>
            <w:r w:rsidRPr="00477AF6">
              <w:rPr>
                <w:rFonts w:ascii="Century Gothic" w:hAnsi="Century Gothic"/>
                <w:b/>
                <w:bCs/>
                <w:sz w:val="16"/>
                <w:szCs w:val="16"/>
              </w:rPr>
              <w:fldChar w:fldCharType="separate"/>
            </w:r>
            <w:r w:rsidR="00744BD8">
              <w:rPr>
                <w:rFonts w:ascii="Century Gothic" w:hAnsi="Century Gothic"/>
                <w:b/>
                <w:bCs/>
                <w:noProof/>
                <w:sz w:val="16"/>
                <w:szCs w:val="16"/>
              </w:rPr>
              <w:t>3</w:t>
            </w:r>
            <w:r w:rsidRPr="00477AF6">
              <w:rPr>
                <w:rFonts w:ascii="Century Gothic" w:hAnsi="Century Gothic"/>
                <w:b/>
                <w:bCs/>
                <w:sz w:val="16"/>
                <w:szCs w:val="16"/>
              </w:rPr>
              <w:fldChar w:fldCharType="end"/>
            </w:r>
            <w:r w:rsidRPr="00477AF6">
              <w:rPr>
                <w:rFonts w:ascii="Century Gothic" w:hAnsi="Century Gothic"/>
                <w:sz w:val="16"/>
                <w:szCs w:val="16"/>
                <w:lang w:val="es-ES"/>
              </w:rPr>
              <w:t xml:space="preserve"> de </w:t>
            </w:r>
            <w:r w:rsidRPr="00477AF6">
              <w:rPr>
                <w:rFonts w:ascii="Century Gothic" w:hAnsi="Century Gothic"/>
                <w:b/>
                <w:bCs/>
                <w:sz w:val="16"/>
                <w:szCs w:val="16"/>
              </w:rPr>
              <w:fldChar w:fldCharType="begin"/>
            </w:r>
            <w:r w:rsidRPr="00477AF6">
              <w:rPr>
                <w:rFonts w:ascii="Century Gothic" w:hAnsi="Century Gothic"/>
                <w:b/>
                <w:bCs/>
                <w:sz w:val="16"/>
                <w:szCs w:val="16"/>
              </w:rPr>
              <w:instrText>NUMPAGES</w:instrText>
            </w:r>
            <w:r w:rsidRPr="00477AF6">
              <w:rPr>
                <w:rFonts w:ascii="Century Gothic" w:hAnsi="Century Gothic"/>
                <w:b/>
                <w:bCs/>
                <w:sz w:val="16"/>
                <w:szCs w:val="16"/>
              </w:rPr>
              <w:fldChar w:fldCharType="separate"/>
            </w:r>
            <w:r w:rsidR="00744BD8">
              <w:rPr>
                <w:rFonts w:ascii="Century Gothic" w:hAnsi="Century Gothic"/>
                <w:b/>
                <w:bCs/>
                <w:noProof/>
                <w:sz w:val="16"/>
                <w:szCs w:val="16"/>
              </w:rPr>
              <w:t>4</w:t>
            </w:r>
            <w:r w:rsidRPr="00477AF6">
              <w:rPr>
                <w:rFonts w:ascii="Century Gothic" w:hAnsi="Century Gothic"/>
                <w:b/>
                <w:bCs/>
                <w:sz w:val="16"/>
                <w:szCs w:val="16"/>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789B1" w14:textId="77777777" w:rsidR="00AD458C" w:rsidRDefault="00AD458C" w:rsidP="00DF737E">
      <w:pPr>
        <w:spacing w:after="0" w:line="240" w:lineRule="auto"/>
      </w:pPr>
      <w:r>
        <w:separator/>
      </w:r>
    </w:p>
  </w:footnote>
  <w:footnote w:type="continuationSeparator" w:id="0">
    <w:p w14:paraId="0484EB1E" w14:textId="77777777" w:rsidR="00AD458C" w:rsidRDefault="00AD458C"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3C74" w14:textId="77777777" w:rsidR="00E046B6" w:rsidRDefault="00E046B6" w:rsidP="00E046B6">
    <w:pPr>
      <w:spacing w:after="0" w:line="276" w:lineRule="auto"/>
      <w:ind w:left="-108" w:right="-86"/>
      <w:jc w:val="center"/>
      <w:rPr>
        <w:rFonts w:ascii="Century Gothic" w:hAnsi="Century Gothic" w:cs="Arial"/>
        <w:b/>
      </w:rPr>
    </w:pPr>
  </w:p>
  <w:p w14:paraId="7547E185" w14:textId="7E56E30E" w:rsidR="00791E47" w:rsidRPr="00E046B6" w:rsidRDefault="00791E47" w:rsidP="00E046B6">
    <w:pPr>
      <w:spacing w:after="0" w:line="276" w:lineRule="auto"/>
      <w:ind w:left="-108" w:right="-86"/>
      <w:jc w:val="center"/>
      <w:rPr>
        <w:rFonts w:ascii="Century Gothic" w:hAnsi="Century Gothic" w:cs="Arial"/>
        <w:b/>
      </w:rPr>
    </w:pPr>
    <w:r w:rsidRPr="00E046B6">
      <w:rPr>
        <w:rFonts w:ascii="Century Gothic" w:hAnsi="Century Gothic"/>
        <w:noProof/>
        <w:lang w:eastAsia="es-MX"/>
      </w:rPr>
      <w:drawing>
        <wp:anchor distT="0" distB="0" distL="114300" distR="114300" simplePos="0" relativeHeight="251660288" behindDoc="1" locked="0" layoutInCell="1" allowOverlap="1" wp14:anchorId="7554B394" wp14:editId="4D7A2B14">
          <wp:simplePos x="0" y="0"/>
          <wp:positionH relativeFrom="column">
            <wp:posOffset>-138430</wp:posOffset>
          </wp:positionH>
          <wp:positionV relativeFrom="paragraph">
            <wp:posOffset>-25400</wp:posOffset>
          </wp:positionV>
          <wp:extent cx="1076325" cy="1209675"/>
          <wp:effectExtent l="0" t="0" r="9525" b="9525"/>
          <wp:wrapTight wrapText="bothSides">
            <wp:wrapPolygon edited="0">
              <wp:start x="0" y="0"/>
              <wp:lineTo x="0" y="21430"/>
              <wp:lineTo x="21409" y="21430"/>
              <wp:lineTo x="21409" y="0"/>
              <wp:lineTo x="0" y="0"/>
            </wp:wrapPolygon>
          </wp:wrapTight>
          <wp:docPr id="13" name="Imagen 13"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XIV Legislatura_vertic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6B6">
      <w:rPr>
        <w:rFonts w:ascii="Century Gothic" w:hAnsi="Century Gothic"/>
        <w:noProof/>
        <w:lang w:eastAsia="es-MX"/>
      </w:rPr>
      <w:drawing>
        <wp:anchor distT="0" distB="0" distL="114300" distR="114300" simplePos="0" relativeHeight="251659264" behindDoc="1" locked="0" layoutInCell="1" allowOverlap="1" wp14:anchorId="62D370E9" wp14:editId="649F81E5">
          <wp:simplePos x="0" y="0"/>
          <wp:positionH relativeFrom="column">
            <wp:posOffset>5056505</wp:posOffset>
          </wp:positionH>
          <wp:positionV relativeFrom="paragraph">
            <wp:posOffset>31750</wp:posOffset>
          </wp:positionV>
          <wp:extent cx="1076325" cy="1095375"/>
          <wp:effectExtent l="0" t="0" r="9525" b="9525"/>
          <wp:wrapTight wrapText="bothSides">
            <wp:wrapPolygon edited="0">
              <wp:start x="0" y="0"/>
              <wp:lineTo x="0" y="21412"/>
              <wp:lineTo x="21409" y="21412"/>
              <wp:lineTo x="21409" y="0"/>
              <wp:lineTo x="0" y="0"/>
            </wp:wrapPolygon>
          </wp:wrapTight>
          <wp:docPr id="14" name="Imagen 14" descr="18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1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6B6">
      <w:rPr>
        <w:rFonts w:ascii="Century Gothic" w:hAnsi="Century Gothic" w:cs="Arial"/>
        <w:b/>
      </w:rPr>
      <w:t>Secretaría General</w:t>
    </w:r>
  </w:p>
  <w:p w14:paraId="61A3AA51" w14:textId="77777777" w:rsidR="00791E47" w:rsidRPr="00E046B6" w:rsidRDefault="00791E47" w:rsidP="00E046B6">
    <w:pPr>
      <w:tabs>
        <w:tab w:val="left" w:pos="960"/>
        <w:tab w:val="center" w:pos="4762"/>
      </w:tabs>
      <w:spacing w:after="0" w:line="276" w:lineRule="auto"/>
      <w:ind w:left="-108" w:right="-86"/>
      <w:rPr>
        <w:rFonts w:ascii="Century Gothic" w:hAnsi="Century Gothic" w:cs="Arial"/>
      </w:rPr>
    </w:pPr>
    <w:r w:rsidRPr="00E046B6">
      <w:rPr>
        <w:rFonts w:ascii="Century Gothic" w:hAnsi="Century Gothic" w:cs="Arial"/>
      </w:rPr>
      <w:tab/>
      <w:t>Secretaría de Servicios Administrativos y Financieros</w:t>
    </w:r>
  </w:p>
  <w:p w14:paraId="5EC9E121" w14:textId="77777777" w:rsidR="00791E47" w:rsidRPr="00E046B6" w:rsidRDefault="00791E47" w:rsidP="00E046B6">
    <w:pPr>
      <w:spacing w:after="0" w:line="276" w:lineRule="auto"/>
      <w:ind w:left="-108" w:right="-86"/>
      <w:jc w:val="center"/>
      <w:rPr>
        <w:rFonts w:ascii="Century Gothic" w:hAnsi="Century Gothic" w:cs="Arial"/>
      </w:rPr>
    </w:pPr>
    <w:r w:rsidRPr="00E046B6">
      <w:rPr>
        <w:rFonts w:ascii="Century Gothic" w:hAnsi="Century Gothic" w:cs="Arial"/>
      </w:rPr>
      <w:t>Dirección General de Recursos Humanos</w:t>
    </w:r>
  </w:p>
  <w:p w14:paraId="603EF96E" w14:textId="77777777" w:rsidR="00791E47" w:rsidRPr="00E046B6" w:rsidRDefault="00791E47" w:rsidP="00E046B6">
    <w:pPr>
      <w:spacing w:after="0" w:line="276" w:lineRule="auto"/>
      <w:ind w:left="-108" w:right="-86"/>
      <w:jc w:val="center"/>
      <w:rPr>
        <w:rFonts w:ascii="Century Gothic" w:hAnsi="Century Gothic" w:cs="Arial"/>
      </w:rPr>
    </w:pPr>
    <w:r w:rsidRPr="00E046B6">
      <w:rPr>
        <w:rFonts w:ascii="Century Gothic" w:hAnsi="Century Gothic" w:cs="Arial"/>
      </w:rPr>
      <w:t>Centro de Desarrollo Infantil</w:t>
    </w:r>
  </w:p>
  <w:p w14:paraId="707FE3D7" w14:textId="29A8DEC1" w:rsidR="00791E47" w:rsidRPr="00E046B6" w:rsidRDefault="00791E47" w:rsidP="00E046B6">
    <w:pPr>
      <w:spacing w:after="0" w:line="276" w:lineRule="auto"/>
      <w:ind w:left="1308" w:right="-86" w:firstLine="816"/>
      <w:rPr>
        <w:rFonts w:ascii="Century Gothic" w:hAnsi="Century Gothic" w:cs="Arial"/>
      </w:rPr>
    </w:pPr>
    <w:r w:rsidRPr="00E046B6">
      <w:rPr>
        <w:rFonts w:ascii="Century Gothic" w:hAnsi="Century Gothic" w:cs="Arial"/>
      </w:rPr>
      <w:t xml:space="preserve">             “</w:t>
    </w:r>
    <w:r w:rsidRPr="00E046B6">
      <w:rPr>
        <w:rFonts w:ascii="Century Gothic" w:hAnsi="Century Gothic" w:cs="Arial"/>
        <w:i/>
      </w:rPr>
      <w:t>Antonia Nava de Catalán</w:t>
    </w:r>
    <w:r w:rsidRPr="00E046B6">
      <w:rPr>
        <w:rFonts w:ascii="Century Gothic" w:hAnsi="Century Gothic" w:cs="Arial"/>
      </w:rPr>
      <w:t>”</w:t>
    </w:r>
  </w:p>
  <w:p w14:paraId="505879FF" w14:textId="77777777" w:rsidR="00E046B6" w:rsidRDefault="00E046B6" w:rsidP="00E046B6">
    <w:pPr>
      <w:pStyle w:val="Encabezado"/>
      <w:jc w:val="center"/>
    </w:pPr>
  </w:p>
  <w:p w14:paraId="6D4D010D" w14:textId="77777777" w:rsidR="00E046B6" w:rsidRDefault="00E046B6" w:rsidP="00E046B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50600A"/>
    <w:multiLevelType w:val="hybridMultilevel"/>
    <w:tmpl w:val="FCDE69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C4A5B28"/>
    <w:multiLevelType w:val="hybridMultilevel"/>
    <w:tmpl w:val="C32867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96185D"/>
    <w:multiLevelType w:val="hybridMultilevel"/>
    <w:tmpl w:val="CB7853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7ECA740A"/>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3"/>
  </w:num>
  <w:num w:numId="4">
    <w:abstractNumId w:val="16"/>
  </w:num>
  <w:num w:numId="5">
    <w:abstractNumId w:val="18"/>
  </w:num>
  <w:num w:numId="6">
    <w:abstractNumId w:val="3"/>
  </w:num>
  <w:num w:numId="7">
    <w:abstractNumId w:val="9"/>
  </w:num>
  <w:num w:numId="8">
    <w:abstractNumId w:val="11"/>
  </w:num>
  <w:num w:numId="9">
    <w:abstractNumId w:val="17"/>
  </w:num>
  <w:num w:numId="10">
    <w:abstractNumId w:val="0"/>
  </w:num>
  <w:num w:numId="11">
    <w:abstractNumId w:val="15"/>
  </w:num>
  <w:num w:numId="12">
    <w:abstractNumId w:val="6"/>
  </w:num>
  <w:num w:numId="13">
    <w:abstractNumId w:val="10"/>
  </w:num>
  <w:num w:numId="14">
    <w:abstractNumId w:val="5"/>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83E04"/>
    <w:rsid w:val="000A6F79"/>
    <w:rsid w:val="000B1972"/>
    <w:rsid w:val="000D1C0E"/>
    <w:rsid w:val="000D289A"/>
    <w:rsid w:val="000E6660"/>
    <w:rsid w:val="001547A8"/>
    <w:rsid w:val="00157836"/>
    <w:rsid w:val="001648A7"/>
    <w:rsid w:val="00166E56"/>
    <w:rsid w:val="001777CB"/>
    <w:rsid w:val="00187F07"/>
    <w:rsid w:val="00191800"/>
    <w:rsid w:val="001A359E"/>
    <w:rsid w:val="001E113A"/>
    <w:rsid w:val="001F2E97"/>
    <w:rsid w:val="00223C89"/>
    <w:rsid w:val="00224E13"/>
    <w:rsid w:val="00225893"/>
    <w:rsid w:val="00234EEC"/>
    <w:rsid w:val="00240AB0"/>
    <w:rsid w:val="00246FFE"/>
    <w:rsid w:val="002577ED"/>
    <w:rsid w:val="00284F1A"/>
    <w:rsid w:val="0029225C"/>
    <w:rsid w:val="002A4E5D"/>
    <w:rsid w:val="002A64A8"/>
    <w:rsid w:val="002A7906"/>
    <w:rsid w:val="002B6F25"/>
    <w:rsid w:val="002E636F"/>
    <w:rsid w:val="002F596A"/>
    <w:rsid w:val="003302B0"/>
    <w:rsid w:val="00352267"/>
    <w:rsid w:val="0036565F"/>
    <w:rsid w:val="00365DD8"/>
    <w:rsid w:val="00376FB6"/>
    <w:rsid w:val="003952B3"/>
    <w:rsid w:val="003B050A"/>
    <w:rsid w:val="003C17E7"/>
    <w:rsid w:val="003C6370"/>
    <w:rsid w:val="003E3622"/>
    <w:rsid w:val="00437574"/>
    <w:rsid w:val="004438D1"/>
    <w:rsid w:val="00445FC2"/>
    <w:rsid w:val="004475E9"/>
    <w:rsid w:val="004676E1"/>
    <w:rsid w:val="00471BF3"/>
    <w:rsid w:val="00477AF6"/>
    <w:rsid w:val="004B54F0"/>
    <w:rsid w:val="004B7567"/>
    <w:rsid w:val="004C3839"/>
    <w:rsid w:val="004E243C"/>
    <w:rsid w:val="00501974"/>
    <w:rsid w:val="00514461"/>
    <w:rsid w:val="005403A7"/>
    <w:rsid w:val="00560D48"/>
    <w:rsid w:val="00561E1D"/>
    <w:rsid w:val="00567F5F"/>
    <w:rsid w:val="005728A3"/>
    <w:rsid w:val="00592937"/>
    <w:rsid w:val="005B49B9"/>
    <w:rsid w:val="005E116A"/>
    <w:rsid w:val="005F5846"/>
    <w:rsid w:val="00612A74"/>
    <w:rsid w:val="00634028"/>
    <w:rsid w:val="00634B85"/>
    <w:rsid w:val="00652DA9"/>
    <w:rsid w:val="00657C27"/>
    <w:rsid w:val="00662C42"/>
    <w:rsid w:val="00663855"/>
    <w:rsid w:val="00694D7C"/>
    <w:rsid w:val="006A4164"/>
    <w:rsid w:val="006C499A"/>
    <w:rsid w:val="006D56E9"/>
    <w:rsid w:val="00701C1A"/>
    <w:rsid w:val="00704617"/>
    <w:rsid w:val="00714C65"/>
    <w:rsid w:val="007176F6"/>
    <w:rsid w:val="00744BD8"/>
    <w:rsid w:val="00756F4A"/>
    <w:rsid w:val="007605E5"/>
    <w:rsid w:val="007619FC"/>
    <w:rsid w:val="00783FD9"/>
    <w:rsid w:val="007904CA"/>
    <w:rsid w:val="00791E47"/>
    <w:rsid w:val="007A70A1"/>
    <w:rsid w:val="007E3B69"/>
    <w:rsid w:val="007F144C"/>
    <w:rsid w:val="008329E8"/>
    <w:rsid w:val="008349EB"/>
    <w:rsid w:val="00836411"/>
    <w:rsid w:val="00843F17"/>
    <w:rsid w:val="00851D84"/>
    <w:rsid w:val="008819BD"/>
    <w:rsid w:val="0088365F"/>
    <w:rsid w:val="008B7B22"/>
    <w:rsid w:val="008C0D43"/>
    <w:rsid w:val="008E2853"/>
    <w:rsid w:val="00911609"/>
    <w:rsid w:val="00932EE5"/>
    <w:rsid w:val="00950125"/>
    <w:rsid w:val="00962AD0"/>
    <w:rsid w:val="009A2B62"/>
    <w:rsid w:val="009C5CB6"/>
    <w:rsid w:val="009D1137"/>
    <w:rsid w:val="009D7FFC"/>
    <w:rsid w:val="009E0789"/>
    <w:rsid w:val="009E3590"/>
    <w:rsid w:val="00A20C02"/>
    <w:rsid w:val="00A70CEA"/>
    <w:rsid w:val="00A726C8"/>
    <w:rsid w:val="00A75B73"/>
    <w:rsid w:val="00A80608"/>
    <w:rsid w:val="00A911DD"/>
    <w:rsid w:val="00AA384B"/>
    <w:rsid w:val="00AB5C8B"/>
    <w:rsid w:val="00AC5AD2"/>
    <w:rsid w:val="00AD458C"/>
    <w:rsid w:val="00AF756D"/>
    <w:rsid w:val="00B00A4D"/>
    <w:rsid w:val="00B15525"/>
    <w:rsid w:val="00B24283"/>
    <w:rsid w:val="00B34735"/>
    <w:rsid w:val="00B47BBD"/>
    <w:rsid w:val="00B47C86"/>
    <w:rsid w:val="00B844FA"/>
    <w:rsid w:val="00BA72A1"/>
    <w:rsid w:val="00BD192B"/>
    <w:rsid w:val="00BE0989"/>
    <w:rsid w:val="00BE22B3"/>
    <w:rsid w:val="00BE34FD"/>
    <w:rsid w:val="00BE696E"/>
    <w:rsid w:val="00C0460A"/>
    <w:rsid w:val="00C0496D"/>
    <w:rsid w:val="00C1103C"/>
    <w:rsid w:val="00C62B09"/>
    <w:rsid w:val="00C7033C"/>
    <w:rsid w:val="00C704BB"/>
    <w:rsid w:val="00C95F9F"/>
    <w:rsid w:val="00CB6707"/>
    <w:rsid w:val="00CC18E3"/>
    <w:rsid w:val="00CE59E1"/>
    <w:rsid w:val="00D011FB"/>
    <w:rsid w:val="00D05E84"/>
    <w:rsid w:val="00D13E7C"/>
    <w:rsid w:val="00D227B3"/>
    <w:rsid w:val="00D4298D"/>
    <w:rsid w:val="00D923B3"/>
    <w:rsid w:val="00D93394"/>
    <w:rsid w:val="00D94121"/>
    <w:rsid w:val="00DF737E"/>
    <w:rsid w:val="00E046B6"/>
    <w:rsid w:val="00E41091"/>
    <w:rsid w:val="00E4662D"/>
    <w:rsid w:val="00E65DCD"/>
    <w:rsid w:val="00E6714A"/>
    <w:rsid w:val="00E770F0"/>
    <w:rsid w:val="00EB22C2"/>
    <w:rsid w:val="00EB3EA1"/>
    <w:rsid w:val="00EC0BAE"/>
    <w:rsid w:val="00F30ADF"/>
    <w:rsid w:val="00F52292"/>
    <w:rsid w:val="00F62AE3"/>
    <w:rsid w:val="00F71EEF"/>
    <w:rsid w:val="00F95593"/>
    <w:rsid w:val="00F9797C"/>
    <w:rsid w:val="00FC21DB"/>
    <w:rsid w:val="00FC684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36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23D2242-7666-4962-8484-E8B0464D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2019-01-21T20:08:00Z</cp:lastPrinted>
  <dcterms:created xsi:type="dcterms:W3CDTF">2019-10-24T23:17:00Z</dcterms:created>
  <dcterms:modified xsi:type="dcterms:W3CDTF">2019-11-06T20:10:00Z</dcterms:modified>
</cp:coreProperties>
</file>